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6"/>
        <w:gridCol w:w="900"/>
        <w:gridCol w:w="750"/>
        <w:gridCol w:w="1335"/>
        <w:gridCol w:w="1800"/>
        <w:gridCol w:w="2755"/>
      </w:tblGrid>
      <w:tr w:rsidR="00C95192" w:rsidRPr="00C95192" w:rsidTr="00C95192">
        <w:trPr>
          <w:trHeight w:val="680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岗位名称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职位代码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人数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专业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学历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sz w:val="32"/>
                <w:szCs w:val="30"/>
              </w:rPr>
              <w:t>相关要求</w:t>
            </w:r>
          </w:p>
        </w:tc>
      </w:tr>
      <w:tr w:rsidR="00C95192" w:rsidRPr="00C95192" w:rsidTr="00C95192">
        <w:trPr>
          <w:trHeight w:val="1355"/>
          <w:jc w:val="center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社会化工会工作者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GH01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中国语言文学类（专业代码B0501）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全日制本科及</w:t>
            </w:r>
          </w:p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以上学历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tabs>
                <w:tab w:val="num" w:pos="360"/>
              </w:tabs>
              <w:adjustRightInd/>
              <w:snapToGrid/>
              <w:spacing w:before="100" w:beforeAutospacing="1" w:after="100" w:afterAutospacing="1" w:line="500" w:lineRule="exact"/>
              <w:ind w:left="360" w:hanging="360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华文仿宋" w:hint="eastAsia"/>
                <w:color w:val="101010"/>
                <w:w w:val="80"/>
                <w:sz w:val="32"/>
                <w:szCs w:val="30"/>
              </w:rPr>
              <w:t>1、</w:t>
            </w: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具备较好文字功底；</w:t>
            </w:r>
          </w:p>
          <w:p w:rsidR="00C95192" w:rsidRPr="00C95192" w:rsidRDefault="00C95192" w:rsidP="00C95192">
            <w:pPr>
              <w:tabs>
                <w:tab w:val="num" w:pos="360"/>
              </w:tabs>
              <w:adjustRightInd/>
              <w:snapToGrid/>
              <w:spacing w:before="100" w:beforeAutospacing="1" w:after="100" w:afterAutospacing="1" w:line="500" w:lineRule="exact"/>
              <w:ind w:left="360" w:hanging="360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华文仿宋" w:hint="eastAsia"/>
                <w:color w:val="101010"/>
                <w:w w:val="80"/>
                <w:sz w:val="32"/>
                <w:szCs w:val="30"/>
              </w:rPr>
              <w:t>2、</w:t>
            </w: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熟悉电脑办公；</w:t>
            </w:r>
          </w:p>
          <w:p w:rsidR="00C95192" w:rsidRPr="00C95192" w:rsidRDefault="00C95192" w:rsidP="00C95192">
            <w:pPr>
              <w:tabs>
                <w:tab w:val="num" w:pos="360"/>
              </w:tabs>
              <w:adjustRightInd/>
              <w:snapToGrid/>
              <w:spacing w:before="100" w:beforeAutospacing="1" w:after="100" w:afterAutospacing="1" w:line="500" w:lineRule="exact"/>
              <w:ind w:left="360" w:hanging="360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华文仿宋" w:hint="eastAsia"/>
                <w:color w:val="101010"/>
                <w:w w:val="80"/>
                <w:sz w:val="32"/>
                <w:szCs w:val="30"/>
              </w:rPr>
              <w:t>3、</w:t>
            </w: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具有良好沟通协调能力。</w:t>
            </w:r>
          </w:p>
        </w:tc>
      </w:tr>
      <w:tr w:rsidR="00C95192" w:rsidRPr="00C95192" w:rsidTr="00C95192">
        <w:trPr>
          <w:trHeight w:val="1305"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after="0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GH02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新闻传播类（专业代码B0503）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全日制本科及</w:t>
            </w:r>
          </w:p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以上学历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1、具备较好文字功底；</w:t>
            </w:r>
          </w:p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2、有较强组织协调、语言表达能力。</w:t>
            </w:r>
          </w:p>
        </w:tc>
      </w:tr>
      <w:tr w:rsidR="00C95192" w:rsidRPr="00C95192" w:rsidTr="00C95192">
        <w:trPr>
          <w:trHeight w:val="1185"/>
          <w:jc w:val="center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after="0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GH03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社会学类（专业代码B0303）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全日制本科及以上学历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1、具备一定文字功底；</w:t>
            </w:r>
          </w:p>
          <w:p w:rsidR="00C95192" w:rsidRPr="00C95192" w:rsidRDefault="00C95192" w:rsidP="00C95192">
            <w:pPr>
              <w:adjustRightInd/>
              <w:snapToGrid/>
              <w:spacing w:before="100" w:beforeAutospacing="1" w:after="100" w:afterAutospacing="1" w:line="500" w:lineRule="exact"/>
              <w:rPr>
                <w:rFonts w:ascii="宋体" w:eastAsia="宋体" w:hAnsi="宋体" w:cs="宋体"/>
                <w:color w:val="101010"/>
                <w:sz w:val="24"/>
                <w:szCs w:val="24"/>
              </w:rPr>
            </w:pPr>
            <w:r w:rsidRPr="00C95192">
              <w:rPr>
                <w:rFonts w:ascii="华文仿宋" w:eastAsia="华文仿宋" w:hAnsi="宋体" w:cs="宋体" w:hint="eastAsia"/>
                <w:color w:val="101010"/>
                <w:w w:val="80"/>
                <w:sz w:val="32"/>
                <w:szCs w:val="30"/>
              </w:rPr>
              <w:t>2、有较强组织协调、语言表达、沟通辅导能力。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95192"/>
    <w:rsid w:val="00D31D50"/>
    <w:rsid w:val="00E3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097">
              <w:marLeft w:val="90"/>
              <w:marRight w:val="90"/>
              <w:marTop w:val="90"/>
              <w:marBottom w:val="9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75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2018-08-29T08:40:00Z</dcterms:modified>
</cp:coreProperties>
</file>