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附件1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  <w:t>吉水城投控股发展集团有限公司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auto"/>
          <w:lang w:val="en-US" w:eastAsia="zh-CN"/>
        </w:rPr>
        <w:t>及子公司</w:t>
      </w:r>
    </w:p>
    <w:p>
      <w:pPr>
        <w:spacing w:line="600" w:lineRule="exact"/>
        <w:jc w:val="center"/>
        <w:rPr>
          <w:rFonts w:hint="eastAsia"/>
          <w:b w:val="0"/>
          <w:bCs w:val="0"/>
          <w:color w:val="auto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招聘岗位及任职要求</w:t>
      </w:r>
    </w:p>
    <w:tbl>
      <w:tblPr>
        <w:tblStyle w:val="5"/>
        <w:tblW w:w="103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84"/>
        <w:gridCol w:w="993"/>
        <w:gridCol w:w="766"/>
        <w:gridCol w:w="1084"/>
        <w:gridCol w:w="4506"/>
        <w:gridCol w:w="1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tblHeader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建议薪资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专员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年龄35岁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财务类相关专业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具有初级会计师职称，有一年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以上会计岗位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相关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熟知国内企业会计准则及相关财务、税务、审计法规和政策，能够熟练运用金蝶等财务软件及office办公软件；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能及时编制报送公司财务报表及各项明细表，做到数据准确，内容完整；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具有良好的职业道德和职业操守，具有较强的沟通能力，以及良好的团队合作意识、服务意识、管理意识。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3K/月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出纳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Hans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年龄35岁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财务类相关专业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2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Hans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有1年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以上出纳工作经验；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熟悉财务处理程序，熟练使用财务软件及office办公软件；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了解国内企业会计准则及相关财务、税务、审计法规和政策，有一般纳税人公司出纳工作经验，能处理日常的出纳相关工作；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具有良好的职业道德和职业操守，具有较强的沟通能力，以及良好的团队合作意识、服务意识、管理意识。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3K/月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党委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办公室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rPr>
                <w:rFonts w:hint="default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rightChars="0"/>
              <w:jc w:val="left"/>
              <w:textAlignment w:val="center"/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Hans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年龄35岁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有两年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以上政府部门文职或秘书岗位经验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熟悉政府收文、发文工作流程，能独立完成公文撰写，擅长总结、汇报、请示、纪要、宣传稿件公文写作；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具有良好的职业道德和操守，严谨认真、内敛沉稳，既擅长交流沟通、又能握笔耕耘，懂得商务礼仪、外观形象良好。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4K/月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吉湖工程咨询公司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造价员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年龄40岁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以下，工程造价等相关专业；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从事造价相关工作3年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以上，具有相关职业资格；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熟悉建设工程量清单计价规范、各专业工程量计算规范；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熟练操作办公软件和CAD制图软件，熟练运用广联达、新标杆、思迈易投、纵横公路、同望等工程造价软件的建模与套价；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具有良好的沟通能力，组织协调能力和团队精神，有责任心和职业操守，能承担工作压力。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4K-6K/月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吉湖矿业发展有限公司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主管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rightChars="0"/>
              <w:jc w:val="left"/>
              <w:textAlignment w:val="center"/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Hans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年龄45岁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以下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矿业类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相关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2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Hans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有3年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以上相关行业从业经验者可适当放宽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熟悉矿山的开采相关政策、法律、法规，熟练掌握地质、测量等相关专业知识；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熟练使用office软件、CAD制图软件；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具有一定的抗压能力和责任心，具有团队合作精神和较强的执行力，能适应矿区工作环境。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4K-6K/月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吉湖园林绿化有限公司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经理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rightChars="0"/>
              <w:jc w:val="left"/>
              <w:textAlignment w:val="center"/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年龄50岁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2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有2-3年环卫管理工作经验，具备3年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以上道路清扫保洁、生活垃圾收转运、市政公用设施管理等环卫运营项目管理经验者可适当放宽学历要求；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具有良好的职业道德、组织协调能力和沟通能力，能够吃苦，有责任心，认真负责。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6K-8K/月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园林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专员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年龄23-40岁为佳，园林相关专业（风景园林、园艺、花卉、植保等相关专业）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2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有市政环卫相关工作经验者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可适当放宽招聘条件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热爱园林绿化工作，能够对园林绿地工程进行管理及负责养护方案的实施；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为人正直、有责任心，能吃苦耐劳，对生活富有激情，工作主动。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3K/月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吉湖物业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经理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left"/>
              <w:textAlignment w:val="center"/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年龄30-40岁为佳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有三年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以上物业公司管理运营工作经验；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熟悉公司法、国有资产管理条例，具备资产经营管理实操能力；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对产权知识、会计知识、法律常识有一定了解，具备优秀的谈判能力；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工作严肃认真，有较强的责任心，能承受一定的工作压力，具备良好的职业操守和风险意识。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6K-8K/月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吉水县旅游开发投资有限公司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经理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left"/>
              <w:textAlignment w:val="center"/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年龄30-45岁为佳，旅游或管理类专业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具备五年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以上的景区现场管理工作经验，三年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以上4A旅游景区运营经理以上职务工作经验，1年及以上乡村旅游景区、特色小镇整体运营经验；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熟悉旅游景区各部门工作流程及标准，负责推进景区的运营、组织协调景区各职能部门执行、实现景区运营目标；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有较强的的责任心，能承受一定的工作压力，具备良好的沟通协调能力、团队合作意识、服务意识和管理意识。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6K/月+提成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主管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rightChars="0"/>
              <w:jc w:val="left"/>
              <w:textAlignment w:val="center"/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年龄40岁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2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以上集团公司人事行政主管工作经验；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具备一定的解决问题的能力，情商较高，能够处理复杂行政事务，热爱行政工作，能完成日常后勤管理、公文写作和接待工作；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4,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具有较强的抗压能力、应变能力、沟通能力，以及良好的团队合作意识、服务意识和管理意识。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4K/月+提成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营销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专员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年龄40岁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以下，有2年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以上市场营销工作经验，有相关行业工作经验者优先考虑；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熟悉旅游法律法规，并对旅游行业销售工作感兴趣，富有激情，责任心强，善于开发新客户；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具有较强的责任心、服务意识、沟通能力和团队合作意识，抗压能力强。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3K/月+提成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专员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rightChars="0"/>
              <w:jc w:val="left"/>
              <w:textAlignment w:val="center"/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年龄40岁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2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有旅游总体规划、旅游项目详规、旅游项目整体策划等相关工作经验者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可适当放宽招聘条件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能够执行景区运营标准流程，维护景区的良好沟通对接，挖掘景区需求，促进景区良性发展；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具有较强的责任心、服务意识、沟通能力和团队合作意识，抗压能力强。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3K/月+提成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讲解员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rightChars="0"/>
              <w:jc w:val="both"/>
              <w:textAlignment w:val="center"/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年龄23-35岁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为佳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，形象气质佳，男性身高170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CM及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以上，女性身高160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right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2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有景区相关讲解经验，普通话标准清晰，表达能力强，中文、播音主持、达到二级甲等及以上水平者及退伍军人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可适当放宽招聘条件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能够做好接待服务，热情做好导游讲解工作，积极向游客介绍和传播景区文化；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能够妥善处理好参观相关服务各方面的协作关系，认真处理参观者发生的各类问题，以及回答参观者提出的专业问题等；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具有较强的责任心、服务意识、沟通能力和团队合作意识，抗压能力强。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3K/月+提成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16人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年龄及资历计算截止时间为202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02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3E57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2023-03-22T03:21:26Z</dcterms:created>
  <dc:creator>Administrator</dc:creator>
  <cp:lastModifiedBy>Administrator</cp:lastModifiedBy>
  <dcterms:modified xsi:type="dcterms:W3CDTF">2023-03-22T03:21:58Z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C736B942F1FE43FB801685381629D724</vt:lpwstr>
  </property>
</Properties>
</file>