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井冈山市拿山镇人民政府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sz w:val="36"/>
          <w:szCs w:val="36"/>
          <w:highlight w:val="none"/>
          <w:lang w:eastAsia="zh-CN"/>
        </w:rPr>
        <w:t>招聘岗位及任职要求</w:t>
      </w:r>
    </w:p>
    <w:tbl>
      <w:tblPr>
        <w:tblStyle w:val="4"/>
        <w:tblW w:w="95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803"/>
        <w:gridCol w:w="5788"/>
        <w:gridCol w:w="11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岗位序号及名称</w:t>
            </w:r>
          </w:p>
        </w:tc>
        <w:tc>
          <w:tcPr>
            <w:tcW w:w="5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岗位要求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拟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01-综合执法队员</w:t>
            </w:r>
          </w:p>
        </w:tc>
        <w:tc>
          <w:tcPr>
            <w:tcW w:w="5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1.年龄要求：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35周岁及以下；</w:t>
            </w:r>
          </w:p>
          <w:p>
            <w:pPr>
              <w:numPr>
                <w:ilvl w:val="0"/>
                <w:numId w:val="0"/>
              </w:numPr>
              <w:spacing w:after="0" w:line="36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2.能力要求：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0"/>
                <w:szCs w:val="30"/>
              </w:rPr>
              <w:t>具有良好的个人品行和职业操守，责任心和团队合作意识，爱岗敬业，无违法违纪等不良行为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0"/>
                <w:szCs w:val="30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after="0" w:line="36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1人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注：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年龄及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资历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计算截止时间为202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xY2ZhOTQwMDAwOWRjZTQwZjVhZmFkYmQ1MGIzODAifQ=="/>
  </w:docVars>
  <w:rsids>
    <w:rsidRoot w:val="00000000"/>
    <w:rsid w:val="6766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napToGrid w:val="0"/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0"/>
      <w:sz w:val="36"/>
      <w:szCs w:val="36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142</Characters>
  <Lines>0</Lines>
  <Paragraphs>0</Paragraphs>
  <TotalTime>0</TotalTime>
  <ScaleCrop>false</ScaleCrop>
  <LinksUpToDate>false</LinksUpToDate>
  <CharactersWithSpaces>142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2023-04-28T07:10:42Z</dcterms:created>
  <dc:creator>Administrator</dc:creator>
  <cp:lastModifiedBy>Administrator</cp:lastModifiedBy>
  <dcterms:modified xsi:type="dcterms:W3CDTF">2023-04-28T07:10:54Z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B45F219258AD4CA2A713AB2CBC4291DF_12</vt:lpwstr>
  </property>
</Properties>
</file>