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7" w:rsidRDefault="002B386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</w:p>
    <w:p w:rsidR="00854257" w:rsidRDefault="002B386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2023</w:t>
      </w:r>
      <w:r>
        <w:rPr>
          <w:b/>
          <w:bCs/>
          <w:sz w:val="44"/>
          <w:szCs w:val="44"/>
        </w:rPr>
        <w:t>年新干县企业急需紧缺人才岗位需求汇总表</w:t>
      </w:r>
    </w:p>
    <w:tbl>
      <w:tblPr>
        <w:tblStyle w:val="a4"/>
        <w:tblW w:w="16268" w:type="dxa"/>
        <w:jc w:val="center"/>
        <w:tblLayout w:type="fixed"/>
        <w:tblLook w:val="04A0"/>
      </w:tblPr>
      <w:tblGrid>
        <w:gridCol w:w="466"/>
        <w:gridCol w:w="1274"/>
        <w:gridCol w:w="704"/>
        <w:gridCol w:w="1275"/>
        <w:gridCol w:w="708"/>
        <w:gridCol w:w="1185"/>
        <w:gridCol w:w="1721"/>
        <w:gridCol w:w="1143"/>
        <w:gridCol w:w="2967"/>
        <w:gridCol w:w="2234"/>
        <w:gridCol w:w="1380"/>
        <w:gridCol w:w="1211"/>
      </w:tblGrid>
      <w:tr w:rsidR="00854257">
        <w:trPr>
          <w:trHeight w:val="693"/>
          <w:jc w:val="center"/>
        </w:trPr>
        <w:tc>
          <w:tcPr>
            <w:tcW w:w="465" w:type="dxa"/>
            <w:vAlign w:val="center"/>
          </w:tcPr>
          <w:p w:rsidR="00854257" w:rsidRDefault="002B3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引才单位</w:t>
            </w:r>
          </w:p>
        </w:tc>
        <w:tc>
          <w:tcPr>
            <w:tcW w:w="704" w:type="dxa"/>
            <w:vAlign w:val="center"/>
          </w:tcPr>
          <w:p w:rsidR="00854257" w:rsidRDefault="002B3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单位性质</w:t>
            </w: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岗位名称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需求数量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专业要求</w:t>
            </w:r>
          </w:p>
          <w:p w:rsidR="00854257" w:rsidRDefault="002B3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（代码）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学历要求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年龄要求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其他要求</w:t>
            </w:r>
          </w:p>
        </w:tc>
        <w:tc>
          <w:tcPr>
            <w:tcW w:w="2235" w:type="dxa"/>
            <w:vAlign w:val="center"/>
          </w:tcPr>
          <w:p w:rsidR="00854257" w:rsidRDefault="002B3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工作生活待遇</w:t>
            </w:r>
          </w:p>
        </w:tc>
        <w:tc>
          <w:tcPr>
            <w:tcW w:w="1380" w:type="dxa"/>
            <w:vAlign w:val="center"/>
          </w:tcPr>
          <w:p w:rsidR="00854257" w:rsidRDefault="002B3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联系人及电话</w:t>
            </w:r>
          </w:p>
        </w:tc>
        <w:tc>
          <w:tcPr>
            <w:tcW w:w="1211" w:type="dxa"/>
            <w:vAlign w:val="center"/>
          </w:tcPr>
          <w:p w:rsidR="00854257" w:rsidRDefault="002B38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邮箱</w:t>
            </w:r>
          </w:p>
        </w:tc>
      </w:tr>
      <w:tr w:rsidR="00854257">
        <w:trPr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新干县新衡矿业有限公司</w:t>
            </w:r>
          </w:p>
        </w:tc>
        <w:tc>
          <w:tcPr>
            <w:tcW w:w="704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私企</w:t>
            </w: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采矿工程师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采矿工程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年矿业工作经验</w:t>
            </w:r>
          </w:p>
        </w:tc>
        <w:tc>
          <w:tcPr>
            <w:tcW w:w="223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面议</w:t>
            </w:r>
          </w:p>
        </w:tc>
        <w:tc>
          <w:tcPr>
            <w:tcW w:w="1380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周爱勇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15979686286</w:t>
            </w:r>
          </w:p>
        </w:tc>
        <w:tc>
          <w:tcPr>
            <w:tcW w:w="1211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xgrczx@163.com</w:t>
            </w:r>
          </w:p>
        </w:tc>
      </w:tr>
      <w:tr w:rsidR="00854257">
        <w:trPr>
          <w:trHeight w:val="720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采矿工程师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采矿工程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年矿业经验</w:t>
            </w:r>
          </w:p>
        </w:tc>
        <w:tc>
          <w:tcPr>
            <w:tcW w:w="223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面议</w:t>
            </w: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610"/>
          <w:jc w:val="center"/>
        </w:trPr>
        <w:tc>
          <w:tcPr>
            <w:tcW w:w="46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吉安大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禾工业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机械制造有限公司</w:t>
            </w:r>
          </w:p>
        </w:tc>
        <w:tc>
          <w:tcPr>
            <w:tcW w:w="704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私企</w:t>
            </w: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锻造工程师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工学类</w:t>
            </w:r>
            <w:proofErr w:type="gramEnd"/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年以上冶金加工经验</w:t>
            </w:r>
          </w:p>
        </w:tc>
        <w:tc>
          <w:tcPr>
            <w:tcW w:w="223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万以上，包食宿，免费工作餐</w:t>
            </w:r>
          </w:p>
        </w:tc>
        <w:tc>
          <w:tcPr>
            <w:tcW w:w="1380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林建东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15068636777</w:t>
            </w:r>
          </w:p>
        </w:tc>
        <w:tc>
          <w:tcPr>
            <w:tcW w:w="1211" w:type="dxa"/>
            <w:vMerge w:val="restart"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hyperlink r:id="rId4" w:tooltip="mailto:63881394@qq.com" w:history="1">
              <w:r w:rsidR="002B386A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63881394@qq.com</w:t>
              </w:r>
            </w:hyperlink>
          </w:p>
        </w:tc>
      </w:tr>
      <w:tr w:rsidR="00854257">
        <w:trPr>
          <w:trHeight w:val="660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CNC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工学类</w:t>
            </w:r>
            <w:proofErr w:type="gramEnd"/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CNC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编程经验</w:t>
            </w:r>
          </w:p>
        </w:tc>
        <w:tc>
          <w:tcPr>
            <w:tcW w:w="223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万以上，包食宿，免费工作餐</w:t>
            </w: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790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设备机修工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工学类</w:t>
            </w:r>
            <w:proofErr w:type="gramEnd"/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年以上能独立维修加工中心和数控机床维修工作</w:t>
            </w:r>
          </w:p>
        </w:tc>
        <w:tc>
          <w:tcPr>
            <w:tcW w:w="223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万以上，包食宿，免费工作餐</w:t>
            </w: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1715"/>
          <w:jc w:val="center"/>
        </w:trPr>
        <w:tc>
          <w:tcPr>
            <w:tcW w:w="46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江西新瑞丰生化股份有限公司</w:t>
            </w:r>
          </w:p>
        </w:tc>
        <w:tc>
          <w:tcPr>
            <w:tcW w:w="704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国企</w:t>
            </w: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制剂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开发员</w:t>
            </w:r>
            <w:proofErr w:type="gramEnd"/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农学、植保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根据公司要求，进行田间药效试验，田间药效实验资料整理，撰写田间试验报告；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对试验田进行田间管理，查阅资料，对田间药效试验提出建议。应届毕业生优先。</w:t>
            </w:r>
          </w:p>
        </w:tc>
        <w:tc>
          <w:tcPr>
            <w:tcW w:w="223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4000-6000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月，包食宿，转正缴纳五险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金，免费工作餐，三节福利、生日福利、高低温补贴。</w:t>
            </w:r>
          </w:p>
        </w:tc>
        <w:tc>
          <w:tcPr>
            <w:tcW w:w="1380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崔娴逸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15779181571</w:t>
            </w:r>
          </w:p>
        </w:tc>
        <w:tc>
          <w:tcPr>
            <w:tcW w:w="1211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hr@reyphon.com</w:t>
            </w:r>
          </w:p>
        </w:tc>
      </w:tr>
      <w:tr w:rsidR="00854257">
        <w:trPr>
          <w:trHeight w:val="1830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生产技术员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化工类、生物技术类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对工艺运行数据分析总结和报告；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参与部门日常工艺管理、工艺通知的编制、发放及实施跟踪；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参加相关部门参与工艺改进方案核实、验证，实施工艺调整。应届毕业生优先。</w:t>
            </w:r>
          </w:p>
        </w:tc>
        <w:tc>
          <w:tcPr>
            <w:tcW w:w="223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2435"/>
          <w:jc w:val="center"/>
        </w:trPr>
        <w:tc>
          <w:tcPr>
            <w:tcW w:w="46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江西仰立新材料有限公司</w:t>
            </w:r>
          </w:p>
        </w:tc>
        <w:tc>
          <w:tcPr>
            <w:tcW w:w="704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私企</w:t>
            </w: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实验人员、化学分析人员、品质管理人员、研发工艺人员、安全管理人员、生产管理人员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专业基础扎实，有团队意识，工作认真，服从上级安排。</w:t>
            </w:r>
          </w:p>
        </w:tc>
        <w:tc>
          <w:tcPr>
            <w:tcW w:w="223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5000-8000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月，包食宿，入职即缴纳五险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金，免费工作餐、年度调薪、年终奖金、三节福利、生日福利、高温补贴、夏送清凉、新工厂广阔的晋升空间等。</w:t>
            </w:r>
          </w:p>
        </w:tc>
        <w:tc>
          <w:tcPr>
            <w:tcW w:w="1380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郑斌</w:t>
            </w:r>
          </w:p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13367090008</w:t>
            </w:r>
          </w:p>
        </w:tc>
        <w:tc>
          <w:tcPr>
            <w:tcW w:w="1211" w:type="dxa"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hyperlink r:id="rId5" w:history="1">
              <w:r w:rsidR="002B386A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Bin_zheng@cacch.com</w:t>
              </w:r>
            </w:hyperlink>
          </w:p>
        </w:tc>
      </w:tr>
      <w:tr w:rsidR="00854257">
        <w:trPr>
          <w:trHeight w:val="2390"/>
          <w:jc w:val="center"/>
        </w:trPr>
        <w:tc>
          <w:tcPr>
            <w:tcW w:w="46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中盐新干盐化有限公司</w:t>
            </w:r>
          </w:p>
        </w:tc>
        <w:tc>
          <w:tcPr>
            <w:tcW w:w="704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国企</w:t>
            </w: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食品安全管理员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食品卫生、生物工程、质量管理等相关专业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能够熟练操作各类常用办公软件；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熟悉国家食品安全相关法律法规，熟悉有关质量体系内容；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具有良好的沟通能力和学习能力，有质量管理相关工作经验者优先；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应届毕业生优先。</w:t>
            </w:r>
          </w:p>
        </w:tc>
        <w:tc>
          <w:tcPr>
            <w:tcW w:w="223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试用期满一个月，公司缴纳五险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金和企业年金；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公司提供集体宿舍，并提供免费工作餐和免费公交车；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享受带薪休假、婚假、产假、探亲假等制度，三节福利等。</w:t>
            </w:r>
          </w:p>
        </w:tc>
        <w:tc>
          <w:tcPr>
            <w:tcW w:w="1380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杨桂平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15879400242</w:t>
            </w:r>
          </w:p>
        </w:tc>
        <w:tc>
          <w:tcPr>
            <w:tcW w:w="1211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34920532@qq.com</w:t>
            </w:r>
          </w:p>
        </w:tc>
      </w:tr>
      <w:tr w:rsidR="00854257">
        <w:trPr>
          <w:trHeight w:val="1965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化工工艺技术员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化工工艺、应用化学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具有良好的学习能力及动手能力；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具备较好的工程技术人员素质；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熟知并了解化工企业运行模式及工艺流程；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对安全生产、质量监督等有较强的意识；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应届毕业生优先。</w:t>
            </w:r>
          </w:p>
        </w:tc>
        <w:tc>
          <w:tcPr>
            <w:tcW w:w="223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2195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机械设备管理员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机械自动化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机电一体化、电气工程等相关专业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具有良好的学习能力及动手能力；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熟悉有关设备的管理规定和操作流程；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熟悉设备的性能和使用方法，能进行简单的设备维修；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有机械设备管理、设备维护等相关工作经验者优先。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应届毕业生优先。</w:t>
            </w:r>
          </w:p>
        </w:tc>
        <w:tc>
          <w:tcPr>
            <w:tcW w:w="223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1920"/>
          <w:jc w:val="center"/>
        </w:trPr>
        <w:tc>
          <w:tcPr>
            <w:tcW w:w="46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江西天宇化工有限公司</w:t>
            </w:r>
          </w:p>
        </w:tc>
        <w:tc>
          <w:tcPr>
            <w:tcW w:w="704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私企</w:t>
            </w: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大车间主任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车间主任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化学工程与工艺、应用化学、化学等相关专业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年以上大型生产车间管理经验。</w:t>
            </w:r>
          </w:p>
        </w:tc>
        <w:tc>
          <w:tcPr>
            <w:tcW w:w="223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12-20K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月，包食宿，入职即缴纳五险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金，免费工作餐、年度调薪、年终奖金、三节福利、生日福利、高温补贴、夏送清凉、广阔的晋升空间等。</w:t>
            </w:r>
          </w:p>
        </w:tc>
        <w:tc>
          <w:tcPr>
            <w:tcW w:w="1380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熊经理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18979032266</w:t>
            </w:r>
          </w:p>
        </w:tc>
        <w:tc>
          <w:tcPr>
            <w:tcW w:w="1211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yuan_zhang@cacch.com</w:t>
            </w:r>
          </w:p>
        </w:tc>
      </w:tr>
      <w:tr w:rsidR="00854257">
        <w:trPr>
          <w:trHeight w:val="1915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安全经理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安全、应用化学、化学工程与工艺等相关专业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有中级注册安全工程师证，有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年以上相关安全岗位工作经验。</w:t>
            </w:r>
          </w:p>
        </w:tc>
        <w:tc>
          <w:tcPr>
            <w:tcW w:w="223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2850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设备主管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过程装备与控制工程、测控技术与仪器、工业自动化、电气自动化等相关专业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年以上化工企业设备管理工作经历。</w:t>
            </w:r>
          </w:p>
        </w:tc>
        <w:tc>
          <w:tcPr>
            <w:tcW w:w="223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2260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工艺工程师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化学工程与工艺、应用化学、化学本科及以上相关专业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年以上化工工艺工作经验。</w:t>
            </w:r>
          </w:p>
        </w:tc>
        <w:tc>
          <w:tcPr>
            <w:tcW w:w="223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1465"/>
          <w:jc w:val="center"/>
        </w:trPr>
        <w:tc>
          <w:tcPr>
            <w:tcW w:w="46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127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江西兴氟中蓝新材料有限公司</w:t>
            </w:r>
          </w:p>
        </w:tc>
        <w:tc>
          <w:tcPr>
            <w:tcW w:w="704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央企</w:t>
            </w:r>
            <w:proofErr w:type="gramEnd"/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化学工程与工艺专业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23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8-9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年，带薪产假、婚假、陪护假、年休假等假期，夏日饮料、佳节实物福利，工会旅游等，报到路费报销，通讯补贴，安置费等福利；公司提供免费班车接送、宿舍，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月餐补。</w:t>
            </w:r>
          </w:p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陈晓锋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19870291896</w:t>
            </w:r>
          </w:p>
        </w:tc>
        <w:tc>
          <w:tcPr>
            <w:tcW w:w="1211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Chenxiaofeng2@sinochem.com</w:t>
            </w:r>
          </w:p>
        </w:tc>
      </w:tr>
      <w:tr w:rsidR="00854257">
        <w:trPr>
          <w:trHeight w:val="2085"/>
          <w:jc w:val="center"/>
        </w:trPr>
        <w:tc>
          <w:tcPr>
            <w:tcW w:w="465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工艺工程师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化学工程与工艺、应用化学、化学等相关专业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2235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1725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化学工程与工艺、应用化学、化学等相关专业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2235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1740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仪表工程师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自动化相关专业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年以上仪表工作经验</w:t>
            </w:r>
          </w:p>
        </w:tc>
        <w:tc>
          <w:tcPr>
            <w:tcW w:w="223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年，带薪产假、婚假、陪护假、年休假等假期，夏日饮料、佳节实物福利，工会旅游等，报到路费报销，通讯补贴，安置费等福利；公司提供免费班车接送、宿舍，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月餐补。</w:t>
            </w: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1855"/>
          <w:jc w:val="center"/>
        </w:trPr>
        <w:tc>
          <w:tcPr>
            <w:tcW w:w="465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电气自动化相关专业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年以上电气工作经验</w:t>
            </w:r>
          </w:p>
        </w:tc>
        <w:tc>
          <w:tcPr>
            <w:tcW w:w="2235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1195"/>
          <w:jc w:val="center"/>
        </w:trPr>
        <w:tc>
          <w:tcPr>
            <w:tcW w:w="46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</w:t>
            </w:r>
          </w:p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江西三元药业有限公司</w:t>
            </w:r>
          </w:p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私企</w:t>
            </w: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质量管理人员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化工专业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GMP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方面相关知识，对精细化工生产、工艺、设备有一定了解</w:t>
            </w:r>
          </w:p>
        </w:tc>
        <w:tc>
          <w:tcPr>
            <w:tcW w:w="223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5-10K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，免费提供食宿，配有通勤车往返城区，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参缴各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类社保，并享有健康体检、工龄补贴、年终奖、年节礼品、旅游团建等诸多福利。</w:t>
            </w:r>
          </w:p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涂军华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13907065657</w:t>
            </w:r>
          </w:p>
        </w:tc>
        <w:tc>
          <w:tcPr>
            <w:tcW w:w="1211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514207577@qq.com</w:t>
            </w:r>
          </w:p>
        </w:tc>
      </w:tr>
      <w:tr w:rsidR="00854257">
        <w:trPr>
          <w:trHeight w:val="2000"/>
          <w:jc w:val="center"/>
        </w:trPr>
        <w:tc>
          <w:tcPr>
            <w:tcW w:w="465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自控化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技术人员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机电设备、化工机械设备、电气仪表和自动化等相关专业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2235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/>
            <w:vAlign w:val="center"/>
          </w:tcPr>
          <w:p w:rsidR="00854257" w:rsidRDefault="00854257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</w:tcPr>
          <w:p w:rsidR="00854257" w:rsidRDefault="00854257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54257">
        <w:trPr>
          <w:trHeight w:val="2230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工艺和产品研发人员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化工工艺、分析化学、化学工程、药物合成相关专业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223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5-8K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，免费提供食宿，配有通勤车往返城区，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参缴各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类社保，并享有健康体检、工龄补贴、年终奖、年节礼品、旅游团建等诸多福利。</w:t>
            </w: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1595"/>
          <w:jc w:val="center"/>
        </w:trPr>
        <w:tc>
          <w:tcPr>
            <w:tcW w:w="46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江西禾田科技有限公司</w:t>
            </w:r>
          </w:p>
        </w:tc>
        <w:tc>
          <w:tcPr>
            <w:tcW w:w="704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私企</w:t>
            </w: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安全、化学等相关专业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有注册安全工程师证，有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年以上相关安全岗位工作经验。</w:t>
            </w:r>
          </w:p>
        </w:tc>
        <w:tc>
          <w:tcPr>
            <w:tcW w:w="223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年，免费提供住宿，入职即缴纳五险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金，有餐补、年度调薪、年终奖金、三节福利、高温补贴、夏送清凉、广阔的晋升空间等。</w:t>
            </w:r>
          </w:p>
        </w:tc>
        <w:tc>
          <w:tcPr>
            <w:tcW w:w="1380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聂晨</w:t>
            </w:r>
          </w:p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17879688858</w:t>
            </w:r>
          </w:p>
        </w:tc>
        <w:tc>
          <w:tcPr>
            <w:tcW w:w="1211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nie_chen@126.com</w:t>
            </w:r>
          </w:p>
        </w:tc>
      </w:tr>
      <w:tr w:rsidR="00854257">
        <w:trPr>
          <w:trHeight w:val="1860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质量主管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分析化学或其他化学相关专业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有管理经验，有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年以上相关分析岗位工作经验。</w:t>
            </w:r>
          </w:p>
        </w:tc>
        <w:tc>
          <w:tcPr>
            <w:tcW w:w="223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2490"/>
          <w:jc w:val="center"/>
        </w:trPr>
        <w:tc>
          <w:tcPr>
            <w:tcW w:w="46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10</w:t>
            </w:r>
          </w:p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江西联淦电子科技有限公司</w:t>
            </w:r>
          </w:p>
        </w:tc>
        <w:tc>
          <w:tcPr>
            <w:tcW w:w="704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私企</w:t>
            </w: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MES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维护员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电子、机械、计算机相关专业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MES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系统相关工作经验；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oracle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数据库系统，熟悉系统平台的建设及运营流程；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主导或参与过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MES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项目并成功实施，有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生产计划系统经验者优先。熟悉制造业系统运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维模式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和特点，有智能终端行业经验优先。</w:t>
            </w:r>
          </w:p>
        </w:tc>
        <w:tc>
          <w:tcPr>
            <w:tcW w:w="2235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公司免费提供吃住（一日三餐，含节假日；宿舍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小时热水、空调、宽带上网、衣柜、洗衣机等）；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享有国家法定节假日、公司与员工签订劳动合同；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年终特别福利：春节放假前后，评选为优秀员工另发奖金、新春迎新晚会、员工抽奖、新春大礼包、开门红等福利；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员工每年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次调薪、晋升机会；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人文关怀：每月员工生日当月享有公司蛋糕及礼品，中秋等传统节日均有福利发放，结婚及生育均有礼金发放。</w:t>
            </w:r>
          </w:p>
        </w:tc>
        <w:tc>
          <w:tcPr>
            <w:tcW w:w="1380" w:type="dxa"/>
            <w:vMerge w:val="restart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曾艺仁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18064124860</w:t>
            </w:r>
          </w:p>
        </w:tc>
        <w:tc>
          <w:tcPr>
            <w:tcW w:w="1211" w:type="dxa"/>
            <w:vMerge w:val="restart"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hyperlink r:id="rId6" w:history="1">
              <w:r w:rsidR="002B386A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qin_huang@lcetron.com</w:t>
              </w:r>
            </w:hyperlink>
          </w:p>
        </w:tc>
      </w:tr>
      <w:tr w:rsidR="00854257">
        <w:trPr>
          <w:trHeight w:val="2190"/>
          <w:jc w:val="center"/>
        </w:trPr>
        <w:tc>
          <w:tcPr>
            <w:tcW w:w="46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MES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电子、机械、计算机相关专业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熟练掌握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MES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解决方案及业务知识；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MES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系统实施有较深刻认知，有良好的技术判断能力和系统构思能力；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熟悉制造业车间管理与运作流程，熟悉工业通讯协议；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有责任心、善于沟通，有团队合作精神。</w:t>
            </w:r>
          </w:p>
        </w:tc>
        <w:tc>
          <w:tcPr>
            <w:tcW w:w="223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3340"/>
          <w:jc w:val="center"/>
        </w:trPr>
        <w:tc>
          <w:tcPr>
            <w:tcW w:w="465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04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QE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工程师</w:t>
            </w:r>
          </w:p>
        </w:tc>
        <w:tc>
          <w:tcPr>
            <w:tcW w:w="70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8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计算机工程、软件工程、电子工程相关专业</w:t>
            </w:r>
          </w:p>
        </w:tc>
        <w:tc>
          <w:tcPr>
            <w:tcW w:w="1722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114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2968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技术能力：需要深入理解计算机硬件、软件和操作系统，并具备一定的编程能力和测试知识。掌握各种常见测试技术、测试方法和测试工具，如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JUnit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Selenium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自我驱动：必须有强烈的自我驱动，能够以高效的方式处理多个任务，并独立完成所有测试相关的任务；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语言能力：良好的英语口语和书写能力；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五年以上同行工作经验。</w:t>
            </w:r>
          </w:p>
        </w:tc>
        <w:tc>
          <w:tcPr>
            <w:tcW w:w="2235" w:type="dxa"/>
            <w:vMerge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80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11" w:type="dxa"/>
            <w:vMerge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854257">
        <w:trPr>
          <w:trHeight w:val="445"/>
          <w:jc w:val="center"/>
        </w:trPr>
        <w:tc>
          <w:tcPr>
            <w:tcW w:w="467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273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04" w:type="dxa"/>
            <w:vAlign w:val="center"/>
          </w:tcPr>
          <w:p w:rsidR="00854257" w:rsidRDefault="008542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854257" w:rsidRDefault="002B386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708" w:type="dxa"/>
            <w:vAlign w:val="center"/>
          </w:tcPr>
          <w:p w:rsidR="00854257" w:rsidRDefault="002B386A">
            <w:pPr>
              <w:widowControl/>
              <w:tabs>
                <w:tab w:val="left" w:pos="6666"/>
              </w:tabs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1841" w:type="dxa"/>
            <w:gridSpan w:val="7"/>
            <w:vAlign w:val="center"/>
          </w:tcPr>
          <w:p w:rsidR="00854257" w:rsidRDefault="00854257">
            <w:pPr>
              <w:widowControl/>
              <w:tabs>
                <w:tab w:val="left" w:pos="6666"/>
              </w:tabs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854257" w:rsidRDefault="00854257" w:rsidP="002B386A">
      <w:pPr>
        <w:spacing w:line="20" w:lineRule="exact"/>
        <w:rPr>
          <w:b/>
          <w:bCs/>
          <w:sz w:val="44"/>
          <w:szCs w:val="44"/>
        </w:rPr>
      </w:pPr>
    </w:p>
    <w:sectPr w:rsidR="00854257" w:rsidSect="00854257">
      <w:pgSz w:w="16838" w:h="11906" w:orient="landscape"/>
      <w:pgMar w:top="1406" w:right="1440" w:bottom="140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ꎀç꾴ç卆䵇뼸຀鹦4㓍%耀操鹦+欳耀操鹦+欳긄ç卆䵇뼜຀鹦4㓍%耀操鹦+欳꺔ç卆䵇뼀຀鹦4㓍%耀操鹦+欳끄ç卆䵇ຐ鹦4㓍%耀操鹦+欳냔ç卆䵇ຐ鹦4㓍%耀操鹦+欳ꎄç卆䵇ຐ鹦4㓍%耀操鹦+欳"/>
  </w:docVars>
  <w:rsids>
    <w:rsidRoot w:val="001C419D"/>
    <w:rsid w:val="001C419D"/>
    <w:rsid w:val="002B386A"/>
    <w:rsid w:val="006E4410"/>
    <w:rsid w:val="00721930"/>
    <w:rsid w:val="00854257"/>
    <w:rsid w:val="01C1677F"/>
    <w:rsid w:val="01DA23AF"/>
    <w:rsid w:val="02C10E79"/>
    <w:rsid w:val="036B5288"/>
    <w:rsid w:val="03990047"/>
    <w:rsid w:val="03F4702C"/>
    <w:rsid w:val="040E27E3"/>
    <w:rsid w:val="041D2A27"/>
    <w:rsid w:val="049727D9"/>
    <w:rsid w:val="04B54A0D"/>
    <w:rsid w:val="06035C4C"/>
    <w:rsid w:val="076D5A73"/>
    <w:rsid w:val="07C338E5"/>
    <w:rsid w:val="0865674A"/>
    <w:rsid w:val="08674270"/>
    <w:rsid w:val="089332B7"/>
    <w:rsid w:val="09FE0C04"/>
    <w:rsid w:val="0B7F7B23"/>
    <w:rsid w:val="0BD0037E"/>
    <w:rsid w:val="101D790A"/>
    <w:rsid w:val="105E2D04"/>
    <w:rsid w:val="11531836"/>
    <w:rsid w:val="13313DF9"/>
    <w:rsid w:val="14BF5434"/>
    <w:rsid w:val="15063063"/>
    <w:rsid w:val="159C6B20"/>
    <w:rsid w:val="15B623B9"/>
    <w:rsid w:val="16F05D79"/>
    <w:rsid w:val="16F94C2D"/>
    <w:rsid w:val="17E21B65"/>
    <w:rsid w:val="195F2D42"/>
    <w:rsid w:val="1AB62E35"/>
    <w:rsid w:val="1AC35C7E"/>
    <w:rsid w:val="1AEB304F"/>
    <w:rsid w:val="1B5C578B"/>
    <w:rsid w:val="1BCD6688"/>
    <w:rsid w:val="1BDE43F2"/>
    <w:rsid w:val="1C0C71B1"/>
    <w:rsid w:val="1C4C769B"/>
    <w:rsid w:val="1D606212"/>
    <w:rsid w:val="1D70376F"/>
    <w:rsid w:val="1E9A41E3"/>
    <w:rsid w:val="1EA27958"/>
    <w:rsid w:val="1EE13A56"/>
    <w:rsid w:val="1EFF2FFD"/>
    <w:rsid w:val="223B434C"/>
    <w:rsid w:val="22CC31F6"/>
    <w:rsid w:val="23201794"/>
    <w:rsid w:val="24DB3BC4"/>
    <w:rsid w:val="25973F8F"/>
    <w:rsid w:val="26C64400"/>
    <w:rsid w:val="272969B5"/>
    <w:rsid w:val="27541A0C"/>
    <w:rsid w:val="276C4FA7"/>
    <w:rsid w:val="2973086F"/>
    <w:rsid w:val="2A067935"/>
    <w:rsid w:val="2A3A138D"/>
    <w:rsid w:val="2ACB6489"/>
    <w:rsid w:val="2B86622B"/>
    <w:rsid w:val="2C830EF1"/>
    <w:rsid w:val="2CF015EF"/>
    <w:rsid w:val="302F3016"/>
    <w:rsid w:val="30843362"/>
    <w:rsid w:val="30DD17B8"/>
    <w:rsid w:val="31543EDE"/>
    <w:rsid w:val="315A40C3"/>
    <w:rsid w:val="31DE6AA2"/>
    <w:rsid w:val="341F206B"/>
    <w:rsid w:val="346A286F"/>
    <w:rsid w:val="34B306BA"/>
    <w:rsid w:val="34E6283D"/>
    <w:rsid w:val="3509652C"/>
    <w:rsid w:val="36401AD9"/>
    <w:rsid w:val="36D6243D"/>
    <w:rsid w:val="39C64E20"/>
    <w:rsid w:val="3AE35129"/>
    <w:rsid w:val="3CE05DC4"/>
    <w:rsid w:val="3CFB49AC"/>
    <w:rsid w:val="3E524A9F"/>
    <w:rsid w:val="3EB63280"/>
    <w:rsid w:val="3FB35A12"/>
    <w:rsid w:val="415F7893"/>
    <w:rsid w:val="41B36463"/>
    <w:rsid w:val="425D1C65"/>
    <w:rsid w:val="4262727B"/>
    <w:rsid w:val="42EB101F"/>
    <w:rsid w:val="43030A5E"/>
    <w:rsid w:val="43BE4985"/>
    <w:rsid w:val="445344B1"/>
    <w:rsid w:val="44F87A23"/>
    <w:rsid w:val="45014B29"/>
    <w:rsid w:val="452627E2"/>
    <w:rsid w:val="45B85B30"/>
    <w:rsid w:val="4642364B"/>
    <w:rsid w:val="467D28D5"/>
    <w:rsid w:val="47F941DE"/>
    <w:rsid w:val="48D83DF3"/>
    <w:rsid w:val="49B93C25"/>
    <w:rsid w:val="49C500C5"/>
    <w:rsid w:val="4A225C6E"/>
    <w:rsid w:val="4A3D2AA8"/>
    <w:rsid w:val="4AC565F9"/>
    <w:rsid w:val="4B531E57"/>
    <w:rsid w:val="4C2A0E0A"/>
    <w:rsid w:val="4C51283A"/>
    <w:rsid w:val="4D0A392B"/>
    <w:rsid w:val="4FC155E1"/>
    <w:rsid w:val="501A1E5C"/>
    <w:rsid w:val="519311FF"/>
    <w:rsid w:val="519A258E"/>
    <w:rsid w:val="51DA0BDC"/>
    <w:rsid w:val="540939FA"/>
    <w:rsid w:val="54C16083"/>
    <w:rsid w:val="55067F3A"/>
    <w:rsid w:val="559612BE"/>
    <w:rsid w:val="57A777B2"/>
    <w:rsid w:val="58CD3249"/>
    <w:rsid w:val="59A87812"/>
    <w:rsid w:val="59D423B5"/>
    <w:rsid w:val="5A494B51"/>
    <w:rsid w:val="5A6A4AC7"/>
    <w:rsid w:val="5ACE32A8"/>
    <w:rsid w:val="5D610403"/>
    <w:rsid w:val="5D823C66"/>
    <w:rsid w:val="603C4D81"/>
    <w:rsid w:val="6110461A"/>
    <w:rsid w:val="611F2AAF"/>
    <w:rsid w:val="612956DC"/>
    <w:rsid w:val="62175534"/>
    <w:rsid w:val="62CB0BE8"/>
    <w:rsid w:val="63506F50"/>
    <w:rsid w:val="6380541F"/>
    <w:rsid w:val="641C6E32"/>
    <w:rsid w:val="64DE458E"/>
    <w:rsid w:val="653308D7"/>
    <w:rsid w:val="65724E75"/>
    <w:rsid w:val="664B1C51"/>
    <w:rsid w:val="66630D48"/>
    <w:rsid w:val="67277FC8"/>
    <w:rsid w:val="679D028A"/>
    <w:rsid w:val="67A4786A"/>
    <w:rsid w:val="683C5CF5"/>
    <w:rsid w:val="68450829"/>
    <w:rsid w:val="68AB69D7"/>
    <w:rsid w:val="690A7BA1"/>
    <w:rsid w:val="695A27D3"/>
    <w:rsid w:val="697D4817"/>
    <w:rsid w:val="6B533A81"/>
    <w:rsid w:val="6D0D1A0E"/>
    <w:rsid w:val="6E4B4EE4"/>
    <w:rsid w:val="724B4A6D"/>
    <w:rsid w:val="731735E6"/>
    <w:rsid w:val="736B748E"/>
    <w:rsid w:val="73BF77DA"/>
    <w:rsid w:val="73FF6E5B"/>
    <w:rsid w:val="7419338E"/>
    <w:rsid w:val="751F49D4"/>
    <w:rsid w:val="75410DEE"/>
    <w:rsid w:val="76922BA3"/>
    <w:rsid w:val="773A5AF5"/>
    <w:rsid w:val="77D90523"/>
    <w:rsid w:val="77DE2925"/>
    <w:rsid w:val="784A1D68"/>
    <w:rsid w:val="785E3A65"/>
    <w:rsid w:val="79353050"/>
    <w:rsid w:val="7A613399"/>
    <w:rsid w:val="7A682979"/>
    <w:rsid w:val="7B072192"/>
    <w:rsid w:val="7B8B4B71"/>
    <w:rsid w:val="7C7B2E38"/>
    <w:rsid w:val="7DED1B13"/>
    <w:rsid w:val="7FF1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54257"/>
    <w:pPr>
      <w:ind w:leftChars="2500" w:left="100"/>
    </w:pPr>
  </w:style>
  <w:style w:type="table" w:styleId="a4">
    <w:name w:val="Table Grid"/>
    <w:basedOn w:val="a1"/>
    <w:uiPriority w:val="59"/>
    <w:qFormat/>
    <w:rsid w:val="008542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5">
    <w:name w:val="Hyperlink"/>
    <w:basedOn w:val="a0"/>
    <w:uiPriority w:val="99"/>
    <w:semiHidden/>
    <w:unhideWhenUsed/>
    <w:qFormat/>
    <w:rsid w:val="00854257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8542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n_huang@lcetron.com" TargetMode="External"/><Relationship Id="rId5" Type="http://schemas.openxmlformats.org/officeDocument/2006/relationships/hyperlink" Target="mailto:Bin_zheng@cacch.com" TargetMode="External"/><Relationship Id="rId4" Type="http://schemas.openxmlformats.org/officeDocument/2006/relationships/hyperlink" Target="mailto:6388139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592</Words>
  <Characters>3378</Characters>
  <Application>Microsoft Office Word</Application>
  <DocSecurity>0</DocSecurity>
  <Lines>28</Lines>
  <Paragraphs>7</Paragraphs>
  <ScaleCrop>false</ScaleCrop>
  <Company>微软中国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曾凯</cp:lastModifiedBy>
  <cp:revision>2</cp:revision>
  <cp:lastPrinted>2023-08-02T08:29:00Z</cp:lastPrinted>
  <dcterms:created xsi:type="dcterms:W3CDTF">2023-08-02T03:39:00Z</dcterms:created>
  <dcterms:modified xsi:type="dcterms:W3CDTF">2023-08-03T01:37:00Z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E658F103707749629CDD111152735028_12</vt:lpwstr>
  </property>
</Properties>
</file>