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附件3：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江西井冈山国家级自然保护区管理局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专业森林消防队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招聘报名表（表1）</w:t>
      </w:r>
    </w:p>
    <w:p>
      <w:pPr>
        <w:widowControl w:val="0"/>
        <w:spacing w:after="0" w:line="42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ascii="宋体" w:hAnsi="宋体" w:eastAsia="宋体" w:cs="宋体"/>
          <w:sz w:val="22"/>
          <w:szCs w:val="24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（后有表2，请务必填写）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adjustRightInd/>
              <w:snapToGrid/>
              <w:jc w:val="center"/>
              <w:rPr>
                <w:rFonts w:hint="eastAsia" w:eastAsia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附件3-表2：</w:t>
            </w:r>
            <w:r>
              <w:rPr>
                <w:rFonts w:hint="eastAsia" w:ascii="黑体" w:hAnsi="黑体" w:eastAsia="黑体" w:cs="黑体"/>
                <w:w w:val="95"/>
                <w:sz w:val="28"/>
                <w:szCs w:val="28"/>
              </w:rPr>
              <w:t>江西井冈山国家级自然保护区管理局专业森林消防队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招聘报名表2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（考生必填，不得删除或不填）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2018.3月至今 **单位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color w:val="00000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00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color w:val="000000"/>
          <w:kern w:val="2"/>
          <w:sz w:val="24"/>
          <w:szCs w:val="28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70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2023-08-07T01:23:04Z</dcterms:created>
  <dc:creator>Administrator</dc:creator>
  <cp:lastModifiedBy>Administrator</cp:lastModifiedBy>
  <dcterms:modified xsi:type="dcterms:W3CDTF">2023-08-07T01:23:12Z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47CD63EA5E82450BAA87647263473253_12</vt:lpwstr>
  </property>
</Properties>
</file>