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Arial Unicode MS" w:hAnsi="黑体" w:eastAsia="Arial Unicode MS" w:cs="方正小标宋_GBK"/>
          <w:color w:val="auto"/>
          <w:sz w:val="32"/>
          <w:szCs w:val="28"/>
        </w:rPr>
      </w:pPr>
      <w:r>
        <w:rPr>
          <w:rFonts w:hint="eastAsia" w:ascii="Arial Unicode MS" w:hAnsi="黑体" w:eastAsia="Arial Unicode MS" w:cs="方正小标宋_GBK"/>
          <w:color w:val="auto"/>
          <w:sz w:val="32"/>
          <w:szCs w:val="28"/>
          <w:lang w:val="en-US" w:eastAsia="zh-CN"/>
        </w:rPr>
        <w:t>附件1：</w:t>
      </w:r>
      <w:r>
        <w:rPr>
          <w:rFonts w:hint="eastAsia" w:ascii="Arial Unicode MS" w:hAnsi="黑体" w:eastAsia="Arial Unicode MS" w:cs="方正小标宋_GBK"/>
          <w:color w:val="auto"/>
          <w:sz w:val="32"/>
          <w:szCs w:val="28"/>
        </w:rPr>
        <w:t>《吉安市新庐陵投资发展有限公司</w:t>
      </w:r>
      <w:r>
        <w:rPr>
          <w:rFonts w:hint="eastAsia" w:ascii="Arial Unicode MS" w:hAnsi="黑体" w:eastAsia="Arial Unicode MS" w:cs="方正小标宋_GBK"/>
          <w:color w:val="auto"/>
          <w:sz w:val="32"/>
          <w:szCs w:val="28"/>
          <w:lang w:val="en-US" w:eastAsia="zh-CN"/>
        </w:rPr>
        <w:t>2023年第一批</w:t>
      </w:r>
      <w:r>
        <w:rPr>
          <w:rFonts w:hint="eastAsia" w:ascii="Arial Unicode MS" w:hAnsi="黑体" w:eastAsia="Arial Unicode MS" w:cs="方正小标宋_GBK"/>
          <w:color w:val="auto"/>
          <w:sz w:val="32"/>
          <w:szCs w:val="28"/>
        </w:rPr>
        <w:t>招聘岗位及任职要求》</w:t>
      </w:r>
    </w:p>
    <w:tbl>
      <w:tblPr>
        <w:tblStyle w:val="3"/>
        <w:tblW w:w="0" w:type="auto"/>
        <w:tblInd w:w="-1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933"/>
        <w:gridCol w:w="1256"/>
        <w:gridCol w:w="818"/>
        <w:gridCol w:w="55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5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1.全日制本科及以上学历；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2.专业不限；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3.38周岁及以下；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4.五年及以上文秘相关工作经验，能独立胜任公文写作和综合文字材料，具备较强的综合协调和沟通能力，有较强的工作责任心和团队合作意识；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5.中共党员或具有政府机关、国有企业综合文秘工作经验者优先。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行政（文秘）岗（应届）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1.2023届全日制本科及以上学历；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2.中文类、新闻类、政治学类、社会学类、公共管理类、工商管理类、图书档案类相关专业；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3.具有一定档案管理相关知识和法律法规的基础，具备良好的沟通协调能力和服务意识，工作细心负责；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4.中共党员优先。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党群纪检室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人力资源岗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（副部长级）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1.全日制本科及以上学历；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2.人力资源管理、工商管理类等企业管理相关专业；              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3.38周岁及以下；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4.五年以上人力资源岗位工作经历，胜任人力资源战略规划、招聘与配置、培训与开发、薪酬设计与管理、绩效考评、企业劳动关系等人力资源各个模块管理，具有较强的人事实操能力和文字功底；         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5.中共党员或持有人力资源管理师、经济师（人力资源专业）同等条件下优先。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项目管理部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工程造价岗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（机电安装方向）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1.全日制本科及以上学历；                                                                  2.电气工程及其自动化、建筑环境与能源应用工程、给排水科学与工程、建筑电气与智能化、工程造价等相关专业；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3.40周岁以下；                                                                                 4.五年以上安装专业工程造价工作经历，二级及以上造价工程师资格（安装工程专业），项目管理、工程建设方面业务知识扎实；熟悉使用工程图纸，掌握国家法律法规及工程预算定额等工程造价管理规定。           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5.中共党员优先。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工程造价岗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（土木建筑方向）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1.全日制本科及以上学历；                                                                  2.土木工程、工程管理、工程造价等相关专业；                                            3.40周岁以下；                                                                                 4.五年以上工程造价工作经历，二级及以上造价工程师资格（土木建筑专业），项目管理、工程建设方面业务知识扎实；熟悉使用工程图纸，掌握国家法律法规及工程预算定额等工程造价管理规定。          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5.中共党员优先。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5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财务部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会计岗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1.全日制本科及以上学历；                                                                              2.会计学类专业；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3.40周岁及以下，持有中级会计师职称；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4.五年及以上财务相关工作经验，熟悉财税法律法规、熟悉财务电算化软件、有较强的财务分析能力及全盘账处理的能力，具备较强的组织、协调、沟通能力和团队合作能力；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5.中共党员或写作能力强、有国企财务工作经验者优先。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惠庐陵公司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会计岗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1.全日制本科及以上学历；                                                                         2.金融学、工商管理、财会类等相关专业；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3.40周岁及以下；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4.三年及以上财务相关工作经验，熟悉企业财务制度及流程、会计电算化及相关财税法律法规，有较强的财务核算基础能力，能独立处理通盘账务，有良好的组织、协调、沟通能力和团队协作精神；                                                                                        5.中共党员优先。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泊士停车公司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停车营销岗             （应届）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1.2023届全日制本科及以上学历；                                                                 2.专业不限；                                                                            3.具有良好的服务意识、市场意识和沟通技巧，热爱停车和销售业务，能熟练运用WPS等办公软件；                                                                                               4.中共党员优先。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新瑞人力     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综合岗                   （应届）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1.2023届全日制本科及以上学历；                                                                                           2.专业不限；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3.沟通协调应变能力强，熟悉电脑操作，熟练掌握WPS等办公软件；具有较强的事业心、责任感；                                                                                    4.中共党员优先。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人力资源专员岗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1.全日制本科及以上学历；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2.专业不限；                                                                           3.40周岁及以下；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4.两年及以上人力资源相关工作经验，熟悉薪资社保核算及员工关系管理;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5.有国企人力资源工作经验可适当放宽年龄和学历要求。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5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大数据运营管理岗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1.全日制本科及以上学历；                                                                     2.计算机、信息管理、电子通信等相关专业；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3.年龄35周岁及以下；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4.具备较强的沟通协调能力、语言表达能力和团队协作能力，工作认真负责、敢于面对挑战，责任心强，擅于沟通；                                                                                        5.中共党员或具备数据抓取和分析能力，具备互联网产品经理或数据运营相关工作经验者优先。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项目管理及建设运维岗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1.全日制本科及以上学历；                                                                   2.计算机、电子信息、通信工程等相关专业；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3.35周岁及以下；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4.两年以上智慧城市项目管理、建设、运维等相关工作经验，了解物联网、云计算、移动互联网等相关技术；熟悉windows. linux. fluentis等各种操作系统;熟练掌握相关网络技术、TCP/IP协议、路由与交换等技术；                                                                                5.中共党员优先。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新庐陵普惠供应链公司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转贷业务岗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1.全日制本科及以上学历；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2.金融、财务等相关专业；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3.40周岁及以下；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4.三年以上银行或转贷公司工作经验，有良好的职业道德，较强的信贷风险识别、分析判断能力，较好的写作能力和较强的沟通协调能力；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5.中共党员优先。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注：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年龄及资历计算截止时间为202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07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Y2ZhOTQwMDAwOWRjZTQwZjVhZmFkYmQ1MGIzODAifQ=="/>
  </w:docVars>
  <w:rsids>
    <w:rsidRoot w:val="00000000"/>
    <w:rsid w:val="2E0A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??" w:hAnsi="??" w:cs="??"/>
      <w:b/>
      <w:bCs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2023-08-16T07:25:04Z</dcterms:created>
  <dc:creator>Administrator</dc:creator>
  <cp:lastModifiedBy>Administrator</cp:lastModifiedBy>
  <dcterms:modified xsi:type="dcterms:W3CDTF">2023-08-16T07:25:11Z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FABFF6CA71CE4CAC82BE766EE6314602_12</vt:lpwstr>
  </property>
</Properties>
</file>