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240" w:lineRule="auto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>
      <w:pPr>
        <w:widowControl/>
        <w:wordWrap/>
        <w:adjustRightInd/>
        <w:snapToGrid/>
        <w:spacing w:line="240" w:lineRule="auto"/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永新县城乡投资控股有限公司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  <w:t>计划及</w:t>
      </w:r>
    </w:p>
    <w:p>
      <w:pPr>
        <w:widowControl/>
        <w:wordWrap/>
        <w:adjustRightInd/>
        <w:snapToGrid/>
        <w:spacing w:line="240" w:lineRule="auto"/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  <w:t>岗位要求表</w:t>
      </w:r>
    </w:p>
    <w:tbl>
      <w:tblPr>
        <w:tblStyle w:val="4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37"/>
        <w:gridCol w:w="1204"/>
        <w:gridCol w:w="476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部门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招聘人数</w:t>
            </w:r>
          </w:p>
        </w:tc>
        <w:tc>
          <w:tcPr>
            <w:tcW w:w="4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岗位要求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资产运营部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酒店管理专员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1名</w:t>
            </w:r>
          </w:p>
        </w:tc>
        <w:tc>
          <w:tcPr>
            <w:tcW w:w="4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周岁及以下，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及以上学历，酒店管理、旅游管理专业；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具备较扎实的酒店管理理论知识，懂业务、善管理，能独挡一面开展酒店运营工作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沟通协调能力强，服务态度好，能切实维护好客户间的关系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充电桩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运营专员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1名</w:t>
            </w:r>
          </w:p>
        </w:tc>
        <w:tc>
          <w:tcPr>
            <w:tcW w:w="4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1.35周岁及以下，全日制本科及以上学历，市场营销、经济学、法律专业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对新能源行业及充电设备具备一定认识，懂得利用互联网工具管理和维护客户；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工作认真负责，具备较强的运营、管理和策划能力。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资产运营专员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1名</w:t>
            </w:r>
          </w:p>
        </w:tc>
        <w:tc>
          <w:tcPr>
            <w:tcW w:w="4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1.35周岁及以下，全日制本科及以上学历，经济学、工商管理、市场营销、法律专业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2. 有良好的商务谈判和合同草拟能力，熟悉市场调查、市场营销、商业策划等业务，具备较强的语言表达能力、良好的沟通协调能力、较强的执行力和服务意识；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3. 有较好的文字功底，能胜任公文写作和综合文字材料，熟悉国有资产法律法规、具有资产运营管理能力和实践经验者优先。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法务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风控部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法务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风控岗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1名</w:t>
            </w:r>
          </w:p>
        </w:tc>
        <w:tc>
          <w:tcPr>
            <w:tcW w:w="4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1.40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2.全日制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法律类专业；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3.具备较强的学习能力、沟通能力和问题解决能力，熟悉企业风控知识和相关法律法规，能从法务角度独立撰写和审核集团公司合同协议。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A8B0D"/>
    <w:multiLevelType w:val="singleLevel"/>
    <w:tmpl w:val="A05A8B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32760438"/>
    <w:rsid w:val="2F8636D1"/>
    <w:rsid w:val="313D0119"/>
    <w:rsid w:val="327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7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2024-12-18T03:17:00Z</dcterms:created>
  <dc:creator>青春的纯白</dc:creator>
  <cp:lastModifiedBy>青春的纯白</cp:lastModifiedBy>
  <dcterms:modified xsi:type="dcterms:W3CDTF">2024-12-18T03:18:57Z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22B839ED756B4E5A9A4D90409D3491A5_11</vt:lpwstr>
  </property>
</Properties>
</file>