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185CFCE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0"/>
        <w:snapToGrid w:val="0"/>
        <w:jc w:val="center"/>
        <w:spacing w:after="313" w:afterLines="100" w:line="400" w:lineRule="exact"/>
        <w:ind/>
        <w:rPr>
          <w:color w:val="000000" w:themeColor="text1"/>
          <w:sz w:val="36"/>
          <w:lang w:eastAsia="zh-CN"/>
          <w:szCs w:val="36"/>
          <w14:textFill>
            <w14:solidFill>
              <w14:schemeClr w14:val="tx1"/>
            </w14:solidFill>
          </w14:textFill>
          <w:rFonts w:ascii="Times New Roman" w:hAnsi="Times New Roman" w:eastAsia="黑体" w:cs="Times New Roman" w:hint="default"/>
        </w:rPr>
      </w:pPr>
      <w:bookmarkStart w:id="0" w:name="_GoBack"/>
      <w:bookmarkEnd w:id="0"/>
      <w:r>
        <w:rPr>
          <w:color w:val="000000" w:themeColor="text1"/>
          <w:sz w:val="36"/>
          <w:lang w:eastAsia="zh-CN"/>
          <w:szCs w:val="36"/>
          <w14:textFill>
            <w14:solidFill>
              <w14:schemeClr w14:val="tx1"/>
            </w14:solidFill>
          </w14:textFill>
          <w:rFonts w:ascii="Times New Roman" w:hAnsi="Times New Roman" w:eastAsia="黑体" w:cs="Times New Roman" w:hint="default"/>
        </w:rPr>
        <w:t>昭通腾盈建设工程有限公司公开招聘报名登记表</w:t>
      </w:r>
    </w:p>
    <w:tbl>
      <w:tblPr>
        <w:tblStyle w:val="2"/>
        <w:tblW w:w="9619" w:type="dxa"/>
        <w:tblInd w:type="dxa" w:w="-423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582.000000"/>
        <w:gridCol w:w="1932.000000"/>
        <w:gridCol w:w="672.000000"/>
        <w:gridCol w:w="338.000000"/>
        <w:gridCol w:w="700.000000"/>
        <w:gridCol w:w="1288.000000"/>
        <w:gridCol w:w="6.000000"/>
        <w:gridCol w:w="22.000000"/>
        <w:gridCol w:w="1347.000000"/>
        <w:gridCol w:w="1732.000000"/>
      </w:tblGrid>
      <w:tr w14:paraId="5B87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6EE12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eastAsia="宋体" w:cs="Times New Roman" w:hint="default"/>
              </w:rPr>
            </w:pPr>
            <w:r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应聘岗位</w:t>
            </w:r>
          </w:p>
        </w:tc>
        <w:tc>
          <w:tcPr>
            <w:tcW w:w="8037" w:type="dxa"/>
            <w:gridSpan w:val="9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711A09D4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ind w:firstLine="420" w:firstLineChars="20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eastAsia="方正楷体_GBK" w:cs="Times New Roman" w:hint="default"/>
              </w:rPr>
            </w:pPr>
          </w:p>
        </w:tc>
      </w:tr>
      <w:tr w14:paraId="5844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82B6D4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职位资格</w:t>
            </w:r>
          </w:p>
          <w:p w14:paraId="1FF9268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条件</w:t>
            </w:r>
          </w:p>
        </w:tc>
        <w:tc>
          <w:tcPr>
            <w:tcW w:w="2942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78E729D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学历（学位）</w:t>
            </w:r>
          </w:p>
        </w:tc>
        <w:tc>
          <w:tcPr>
            <w:tcW w:w="3363" w:type="dxa"/>
            <w:gridSpan w:val="5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673756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eastAsia="宋体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专业</w:t>
            </w:r>
            <w:r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类别</w:t>
            </w:r>
          </w:p>
        </w:tc>
        <w:tc>
          <w:tcPr>
            <w:tcW w:w="173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DCD862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其他条件</w:t>
            </w:r>
          </w:p>
        </w:tc>
      </w:tr>
      <w:tr w14:paraId="4CB1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452FF0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2942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1FA9BA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3363" w:type="dxa"/>
            <w:gridSpan w:val="5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008866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293131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06AB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F68E9ED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姓名</w:t>
            </w:r>
          </w:p>
        </w:tc>
        <w:tc>
          <w:tcPr>
            <w:tcW w:w="193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049B34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67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6C8F9E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性别</w:t>
            </w:r>
          </w:p>
        </w:tc>
        <w:tc>
          <w:tcPr>
            <w:tcW w:w="1038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790845D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316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783584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出生年月</w:t>
            </w:r>
          </w:p>
        </w:tc>
        <w:tc>
          <w:tcPr>
            <w:tcW w:w="134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D04F92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5D85CC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-57" w:right="-57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（照片）</w:t>
            </w:r>
          </w:p>
          <w:p w14:paraId="1C9DBD9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-57" w:right="-57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  <w:p w14:paraId="0923CF4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近期免冠照</w:t>
            </w:r>
          </w:p>
        </w:tc>
      </w:tr>
      <w:tr w14:paraId="63E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866CEA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身份证号</w:t>
            </w:r>
          </w:p>
        </w:tc>
        <w:tc>
          <w:tcPr>
            <w:tcW w:w="6305" w:type="dxa"/>
            <w:gridSpan w:val="8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B51D76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</w:tcPr>
          <w:p w14:paraId="4860D5B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1F87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AAF2F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民族</w:t>
            </w:r>
          </w:p>
        </w:tc>
        <w:tc>
          <w:tcPr>
            <w:tcW w:w="193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480C22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67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51FC7A3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籍贯</w:t>
            </w:r>
          </w:p>
        </w:tc>
        <w:tc>
          <w:tcPr>
            <w:tcW w:w="1038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ED59DF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24022C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政治面貌</w:t>
            </w:r>
          </w:p>
        </w:tc>
        <w:tc>
          <w:tcPr>
            <w:tcW w:w="1375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165147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</w:tcPr>
          <w:p w14:paraId="5BC2EB1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1EED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58B3B7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身高</w:t>
            </w:r>
          </w:p>
        </w:tc>
        <w:tc>
          <w:tcPr>
            <w:tcW w:w="193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C3CC84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67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59FB4CC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婚否</w:t>
            </w:r>
          </w:p>
        </w:tc>
        <w:tc>
          <w:tcPr>
            <w:tcW w:w="1038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2F8777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88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E84B50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健康状况</w:t>
            </w:r>
          </w:p>
        </w:tc>
        <w:tc>
          <w:tcPr>
            <w:tcW w:w="1375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77C18A2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-57" w:right="-57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</w:tcPr>
          <w:p w14:paraId="1398E0D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113" w:right="113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6F02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39FEDD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毕业院校</w:t>
            </w:r>
          </w:p>
        </w:tc>
        <w:tc>
          <w:tcPr>
            <w:tcW w:w="3642" w:type="dxa"/>
            <w:gridSpan w:val="4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3C75FF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94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36028EC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eastAsia="宋体" w:cs="Times New Roman" w:hint="default"/>
              </w:rPr>
            </w:pPr>
            <w:r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专业</w:t>
            </w:r>
          </w:p>
        </w:tc>
        <w:tc>
          <w:tcPr>
            <w:tcW w:w="1369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2E20173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732" w:type="dxa"/>
            <w:vMerge w:val="continue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37D4209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25D9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03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B29A92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专业证书</w:t>
            </w:r>
          </w:p>
          <w:p w14:paraId="32FE4BC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或资格</w:t>
            </w:r>
          </w:p>
        </w:tc>
        <w:tc>
          <w:tcPr>
            <w:tcW w:w="3642" w:type="dxa"/>
            <w:gridSpan w:val="4"/>
            <w:vAlign w:val="center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FB8EF6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-57" w:right="-57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94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2F2F844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职称或职务</w:t>
            </w:r>
          </w:p>
        </w:tc>
        <w:tc>
          <w:tcPr>
            <w:tcW w:w="3101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5E5DD3E6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ind w:left="-57" w:right="-57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eastAsia="楷体_GB2312" w:cs="Times New Roman" w:hint="default"/>
              </w:rPr>
            </w:pPr>
          </w:p>
        </w:tc>
      </w:tr>
      <w:tr w14:paraId="6A29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749691B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户籍所在地</w:t>
            </w:r>
          </w:p>
        </w:tc>
        <w:tc>
          <w:tcPr>
            <w:tcW w:w="8037" w:type="dxa"/>
            <w:gridSpan w:val="9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6635514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2535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E69E371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联系电话</w:t>
            </w:r>
          </w:p>
        </w:tc>
        <w:tc>
          <w:tcPr>
            <w:tcW w:w="3642" w:type="dxa"/>
            <w:gridSpan w:val="4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6627B5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94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F33DB8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电子邮件</w:t>
            </w:r>
          </w:p>
        </w:tc>
        <w:tc>
          <w:tcPr>
            <w:tcW w:w="3101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B4992D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4815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95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9803C3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通讯地址</w:t>
            </w:r>
          </w:p>
        </w:tc>
        <w:tc>
          <w:tcPr>
            <w:tcW w:w="3642" w:type="dxa"/>
            <w:gridSpan w:val="4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DF5C9F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  <w:tc>
          <w:tcPr>
            <w:tcW w:w="1294" w:type="dxa"/>
            <w:gridSpan w:val="2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31990A1E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邮政编码</w:t>
            </w:r>
          </w:p>
        </w:tc>
        <w:tc>
          <w:tcPr>
            <w:tcW w:w="3101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37FFBE9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227B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236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32F08B8B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学习及工作经历（从大学时间开始填写）</w:t>
            </w:r>
          </w:p>
        </w:tc>
        <w:tc>
          <w:tcPr>
            <w:tcW w:w="8037" w:type="dxa"/>
            <w:gridSpan w:val="9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1DA2220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both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</w:tc>
      </w:tr>
      <w:tr w14:paraId="4BBE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094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F32C5D7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both"/>
              <w:spacing w:line="400" w:lineRule="exact"/>
              <w:ind w:firstLine="420" w:firstLineChars="20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填写信息</w:t>
            </w:r>
          </w:p>
          <w:p w14:paraId="2828766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属实承诺</w:t>
            </w:r>
          </w:p>
        </w:tc>
        <w:tc>
          <w:tcPr>
            <w:tcW w:w="8037" w:type="dxa"/>
            <w:gridSpan w:val="9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5FFE4FB0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ind w:firstLine="420" w:firstLineChars="20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本人承诺，符合本次报考条件及职位资格条件，本表所填写信息与网上报名信息及档案材料填写一致，真实有效，否则后果自行负责。</w:t>
            </w:r>
          </w:p>
          <w:p w14:paraId="3B777B99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ind w:firstLine="1785" w:firstLineChars="85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填表人签名：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年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月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日</w:t>
            </w:r>
          </w:p>
        </w:tc>
      </w:tr>
      <w:tr w14:paraId="1292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62" w:hRule="atLeast"/>
        </w:trPr>
        <w:tc>
          <w:tcPr>
            <w:tcW w:w="158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421D3145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资格审查</w:t>
            </w:r>
          </w:p>
          <w:p w14:paraId="05151AB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center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结果</w:t>
            </w:r>
          </w:p>
        </w:tc>
        <w:tc>
          <w:tcPr>
            <w:tcW w:w="8037" w:type="dxa"/>
            <w:gridSpan w:val="9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</w:tcPr>
          <w:p w14:paraId="0C64CFD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  <w:p w14:paraId="150F9A2C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是否符合</w:t>
            </w:r>
            <w:r>
              <w:rPr>
                <w:b w:val="0"/>
                <w:color w:val="000000" w:themeColor="text1"/>
                <w:lang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招聘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条件：</w:t>
            </w:r>
          </w:p>
          <w:p w14:paraId="28AD6A1A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ind w:firstLine="48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</w:p>
          <w:p w14:paraId="76C3C07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jc w:val="left"/>
              <w:spacing w:line="400" w:lineRule="exact"/>
              <w:ind w:firstLine="1785" w:firstLineChars="850"/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</w:pP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审查人签字：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年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月</w:t>
            </w:r>
            <w:r>
              <w:rPr>
                <w:b w:val="0"/>
                <w:color w:val="000000" w:themeColor="text1"/>
                <w:lang w:val="en-US" w:eastAsia="zh-CN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 xml:space="preserve">   </w:t>
            </w:r>
            <w:r>
              <w:rPr>
                <w:b w:val="0"/>
                <w:color w:val="000000" w:themeColor="text1"/>
                <w:bCs/>
                <w:szCs w:val="21"/>
                <w14:textFill>
                  <w14:solidFill>
                    <w14:schemeClr w14:val="tx1"/>
                  </w14:solidFill>
                </w14:textFill>
                <w:rFonts w:ascii="Times New Roman" w:hAnsi="Times New Roman" w:cs="Times New Roman" w:hint="default"/>
              </w:rPr>
              <w:t>日</w:t>
            </w:r>
          </w:p>
        </w:tc>
      </w:tr>
    </w:tbl>
    <w:p w14:paraId="48AC1E5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2190A65"/>
    <w:rsid w:val="02FA438B"/>
    <w:rsid w:val="23EC03D4"/>
    <w:rsid w:val="3BF67720"/>
    <w:rsid w:val="59ED7DD7"/>
    <w:rsid w:val="657A4758"/>
    <w:rsid w:val="72190A65"/>
    <w:rsid w:val="766F725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5</Pages>
  <Words>1929</Words>
  <Characters>2021</Characters>
  <Application>WPS Office_12.1.0.20305_F1E327BC-269C-435d-A152-05C5408002CA</Application>
  <DocSecurity>0</DocSecurity>
  <Lines>0</Lines>
  <Paragraphs>0</Paragraphs>
  <ScaleCrop>false</ScaleCrop>
  <Company>昭通市彝良县党政机关单位</Company>
  <LinksUpToDate>false</LinksUpToDate>
  <CharactersWithSpaces>2051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qzuser</dc:creator>
  <cp:keywords/>
  <dc:description/>
  <cp:lastModifiedBy>qzuser</cp:lastModifiedBy>
  <cp:revision>1</cp:revision>
  <dcterms:created xsi:type="dcterms:W3CDTF">2025-04-10T02:11:00Z</dcterms:created>
  <dcterms:modified xsi:type="dcterms:W3CDTF">2025-04-11T02:33:19Z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C6D963C978CD4758A9B42DECD42B9CD8_13</vt:lpwstr>
  </property>
  <property fmtid="{D5CDD505-2E9C-101B-9397-08002B2CF9AE}" pid="4" name="KSOTemplateDocerSaveRecord">
    <vt:lpwstr>eyJoZGlkIjoiYzkxODc5ODk0ODdiYWM4MzA5ZDE3MDRlNmU3Mjg2N2YiLCJ1c2VySWQiOiIzMDM3Nzk0ODIifQ==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F5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昭通腾盈建设工程有限公司项目经理、</w:t>
      </w:r>
    </w:p>
    <w:p w14:paraId="5482E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施工员公开招聘公告</w:t>
      </w:r>
    </w:p>
    <w:p w14:paraId="65FE9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E059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一、公司简介</w:t>
      </w:r>
    </w:p>
    <w:p w14:paraId="57EDA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昭通腾盈建设工程有限公司（以下简称“公司”）成立于2020年4月1日，是由彝良县发展集团有限责任公司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100%控股的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国有独资公司，公司注册资本金1000万元，拥有建筑工程施工总承包贰级、公路工程施工总承包贰级、市政公用工程施工总承包贰级、水利水电工程施工总承包贰级等8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资质。地址位于昭通市彝良县角奎街道花生地社区光明河畔小区1幢21楼。</w:t>
      </w:r>
    </w:p>
    <w:p w14:paraId="617B6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二、招聘岗位、人数及工作地点</w:t>
      </w:r>
    </w:p>
    <w:p w14:paraId="2DE2F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公开招聘项目经理2名、施工员2名。工作地点：昭通市彝良县县城或周边乡镇。</w:t>
      </w:r>
    </w:p>
    <w:p w14:paraId="6818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三、招聘要求</w:t>
      </w:r>
    </w:p>
    <w:p w14:paraId="2E94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（一）基本要求</w:t>
      </w:r>
    </w:p>
    <w:p w14:paraId="36776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1．具有中华人民共和国国籍。</w:t>
      </w:r>
    </w:p>
    <w:p w14:paraId="42584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2．遵守宪法和法律。</w:t>
      </w:r>
    </w:p>
    <w:p w14:paraId="05D95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3．具有良好的品行和修养，能吃苦耐劳，有较强的团队合作精神及饱满的工作热情。</w:t>
      </w:r>
    </w:p>
    <w:p w14:paraId="3901D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4．身体健康、五官端正，具有正常履行职责的身体条件和心理素质。</w:t>
      </w:r>
    </w:p>
    <w:p w14:paraId="31CE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5．具有以下情形之一的，不予招聘：受处分期间或未满影响期限的；正在接受纪律审查，或涉嫌犯罪、司法程序尚未终结的；法律法规和政策规定的其他情形。</w:t>
      </w:r>
    </w:p>
    <w:p w14:paraId="3C804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（二）岗位要求</w:t>
      </w:r>
    </w:p>
    <w:p w14:paraId="5257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年龄一般为25周岁—45周岁，具有大学本科及以上文化程度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15D1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项目经理须具备5年以上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施工管理经验，担任过1—2个大型项目的项目经理职务；熟悉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国家及行业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相关工程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标准、规范，熟悉工程管理、成本控制等方面工作；持有国家一级注册建造师资格证书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主要为建筑工程、公路工程、市政公用工程、水利水电工程专业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拥有中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适应工地生活，身体健康。</w:t>
      </w:r>
    </w:p>
    <w:p w14:paraId="57A78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施工员须具备3年以上工程施工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管理经验，担任过施工员或类似职务；熟悉现场施工作业流程，能够合理安排现场施工作业；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熟悉筑业软件；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持有二级建造师证。</w:t>
      </w:r>
    </w:p>
    <w:p w14:paraId="24595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具有符合职位要求的工作能力。</w:t>
      </w:r>
    </w:p>
    <w:p w14:paraId="53872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具备拟任职位所要求的其他资格条件。</w:t>
      </w:r>
    </w:p>
    <w:p w14:paraId="2E4AE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四、招聘程序</w:t>
      </w:r>
    </w:p>
    <w:p w14:paraId="17EA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（一）报名方式、时间</w:t>
      </w:r>
    </w:p>
    <w:p w14:paraId="04FB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采用网上报名方式，求职者将报名资料于2025年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日前投递到公司指定邮箱（1305100435@qq.com）。</w:t>
      </w:r>
    </w:p>
    <w:p w14:paraId="47052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资料包括：报名登记表、个人简历、管理经验工作证明、身份证、学历证书、技术资格证、职称证、户籍所在地无犯罪记录证明、从业经验证明材料（任免决定书、聘用合同等）、其他相关证书（荣誉、奖励证书等）等。</w:t>
      </w:r>
    </w:p>
    <w:p w14:paraId="4E062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（二）资格审查</w:t>
      </w:r>
    </w:p>
    <w:p w14:paraId="6AA8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我公司对报名人员进行资格审查后，根据审查结果通知考试相关事宜。    </w:t>
      </w:r>
    </w:p>
    <w:p w14:paraId="637E1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（三）笔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试、面试相关事宜</w:t>
      </w:r>
    </w:p>
    <w:p w14:paraId="10135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1.时间</w:t>
      </w:r>
    </w:p>
    <w:p w14:paraId="0B88F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，笔试：上午9:00—11:30；面试：下午2:30—18:00。</w:t>
      </w:r>
    </w:p>
    <w:p w14:paraId="6DEA8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考试内容</w:t>
      </w:r>
    </w:p>
    <w:p w14:paraId="0FB8C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笔试：主要测试应聘人员胜任工作岗位所具备的专业知识技能。</w:t>
      </w:r>
    </w:p>
    <w:p w14:paraId="5FC25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面试采用结构化面试，主要测试应聘人员胜任工作岗位所需具备的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基本素质和专业技能，对应聘者实际工作能力和团队协作能力的评估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C16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地址：昭通市彝良县角奎街道花生地社区光明河畔1幢19楼。</w:t>
      </w:r>
    </w:p>
    <w:p w14:paraId="3924F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（四）考核成绩计算及公布</w:t>
      </w:r>
    </w:p>
    <w:p w14:paraId="31752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最终考核分数计算：笔试、面试各100分，笔试成绩占40%，面试分数占比60%；最终考核分数计算公式：个人笔试成绩*40%+个人面试成绩*60%=最后得分。</w:t>
      </w:r>
    </w:p>
    <w:p w14:paraId="213B4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考核成绩在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彝良县发展集团有限责任公司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门户网站、微信客户端上进行公示。公示日期3个工作日，按成绩依次从高到低进入体检环节。</w:t>
      </w:r>
    </w:p>
    <w:p w14:paraId="6EF5E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）体检 </w:t>
      </w:r>
    </w:p>
    <w:p w14:paraId="17ACE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通过人员按岗位所需招聘人数等比例进入体检，体检到县级以上医院进行，标准参照《公务员录用体检通用标准（试行）》《公务员录用体检操作手册（试行）》及《关于进一步做好公务员考试录用体检工作的通知》（人社部发〔2012〕65号）进行，体检费用自行承担。</w:t>
      </w:r>
    </w:p>
    <w:p w14:paraId="0A7C2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）试用、聘用</w:t>
      </w:r>
    </w:p>
    <w:p w14:paraId="6365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体检合格人员，进行试用，试用期6个月；试用期满经公司考核合格者，办理聘用手续，签订劳动合同。</w:t>
      </w:r>
    </w:p>
    <w:p w14:paraId="735E6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五、薪酬待遇</w:t>
      </w:r>
    </w:p>
    <w:p w14:paraId="2E8F5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实行年薪制，参照《昭通腾盈建设工程有限公司薪酬绩效管理办法》执行，试用期工资为相同岗位工资的80%。五险一金及其他福利待遇按相关规定、制度执行。</w:t>
      </w:r>
    </w:p>
    <w:p w14:paraId="78340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六、联系人及电话号码</w:t>
      </w:r>
    </w:p>
    <w:p w14:paraId="56C8F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钱愿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 联系电话：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15750108809。</w:t>
      </w:r>
    </w:p>
    <w:p w14:paraId="25899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七、声明</w:t>
      </w:r>
    </w:p>
    <w:p w14:paraId="7E5A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（一）本次招聘信息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以“云南招聘网”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发布的信息为准，未授权其他网站、个人或机构发布任何信息。对于发布虚假信息的个人或机构，我公司保留追究法律责任的权利。对求职者因虚假招聘造成的损失，我公司不承担任何责任。</w:t>
      </w:r>
    </w:p>
    <w:p w14:paraId="10562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求职者需对个人信息的完整性、真实性和一致性负责，并妥善保管个人信息，防止信息被他人冒用。为保证及时收到面试的相关信息、通知，请保持通信畅通，如求职者电话、手机号码发生变更，请及时联系我公司进行更新。</w:t>
      </w:r>
    </w:p>
    <w:p w14:paraId="3ECB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5FD77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3711B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0B76C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64F68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 w14:paraId="185CF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1D4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400" w:lineRule="exact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昭通腾盈建设工程有限公司公开招聘报名登记表</w:t>
      </w:r>
    </w:p>
    <w:tbl>
      <w:tblPr>
        <w:tblStyle w:val="2"/>
        <w:tblW w:w="9619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932"/>
        <w:gridCol w:w="672"/>
        <w:gridCol w:w="338"/>
        <w:gridCol w:w="700"/>
        <w:gridCol w:w="1288"/>
        <w:gridCol w:w="6"/>
        <w:gridCol w:w="22"/>
        <w:gridCol w:w="1347"/>
        <w:gridCol w:w="1732"/>
      </w:tblGrid>
      <w:tr w14:paraId="5B87A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EE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1A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方正楷体_GBK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4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2B6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职位资格</w:t>
            </w:r>
          </w:p>
          <w:p w14:paraId="1FF9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29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E7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33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737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CD8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 w14:paraId="4CB15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52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FA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088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93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AB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68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49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C8F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084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83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04F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D85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  <w:p w14:paraId="1C9DB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923C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近期免冠照</w:t>
            </w:r>
          </w:p>
        </w:tc>
      </w:tr>
      <w:tr w14:paraId="63EC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66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630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B51D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4860D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87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AF2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80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1FC7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D59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2402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651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5BC2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EDD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8B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9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3C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FB4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F8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84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7C18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 w14:paraId="1398E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02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9F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C7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02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E2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D4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9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29A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专业证书</w:t>
            </w:r>
          </w:p>
          <w:p w14:paraId="32FE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或资格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B8E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F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职称或职务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5DD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9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969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35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35F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E69E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62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33D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49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5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80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4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F5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99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1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FF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B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F0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学习及工作经历（从大学时间开始填写）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A2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32C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填写信息</w:t>
            </w:r>
          </w:p>
          <w:p w14:paraId="28287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属实承诺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FE4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本人承诺，符合本次报考条件及职位资格条件，本表所填写信息与网上报名信息及档案材料填写一致，真实有效，否则后果自行负责。</w:t>
            </w:r>
          </w:p>
          <w:p w14:paraId="3B777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785" w:firstLineChars="8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填表人签名：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292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5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1D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 w14:paraId="0515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803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64C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0F9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是否符合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条件：</w:t>
            </w:r>
          </w:p>
          <w:p w14:paraId="28AD6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8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C3C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1785" w:firstLineChars="85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8AC1E58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Wed May 14 11:50:04 2025
save:Wed May 14 11:50:52 2025

</file>