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32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 w14:paraId="71AAB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20" w:lineRule="exact"/>
        <w:ind w:firstLine="0" w:firstLineChars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万安县城控投资集团有限公司及下属子公司2025年第二批公开招聘岗位及任职条件</w:t>
      </w:r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005"/>
        <w:gridCol w:w="1795"/>
        <w:gridCol w:w="5018"/>
        <w:gridCol w:w="822"/>
        <w:gridCol w:w="818"/>
        <w:gridCol w:w="1983"/>
        <w:gridCol w:w="1287"/>
      </w:tblGrid>
      <w:tr w14:paraId="532F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492" w:type="dxa"/>
            <w:shd w:val="clear" w:color="auto" w:fill="auto"/>
            <w:vAlign w:val="center"/>
          </w:tcPr>
          <w:p w14:paraId="3201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3CA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  <w:t>公司/部门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D6F5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  <w:t>岗位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453EB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5C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3E2C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bidi="ar"/>
              </w:rPr>
              <w:t>考试形式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824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Style w:val="26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薪资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206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860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92" w:type="dxa"/>
            <w:shd w:val="clear" w:color="auto" w:fill="auto"/>
            <w:vAlign w:val="center"/>
          </w:tcPr>
          <w:p w14:paraId="78B2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DF9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万安县城控投资集团有限公司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128A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01-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金融岗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661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1.35周岁及以下；</w:t>
            </w:r>
          </w:p>
          <w:p w14:paraId="4E95C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2.本科及以上学历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经济学类、金融学类、工商管理类相关专业;</w:t>
            </w:r>
          </w:p>
          <w:p w14:paraId="23CE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3.熟悉项目融资流程专业知识，熟悉财务、投资、金融等知识，具有良好的项目融资方案策划能力、金融市场洞察能力;</w:t>
            </w:r>
          </w:p>
          <w:p w14:paraId="218D5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4.能够独立完成重大项目的策划及投融资工作，具有银行、证券等金融机构从业三年及以上相关工作经验的同等条件下优先。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C66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43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4FB3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7CA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B2C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492" w:type="dxa"/>
            <w:shd w:val="clear" w:color="auto" w:fill="auto"/>
            <w:vAlign w:val="center"/>
          </w:tcPr>
          <w:p w14:paraId="4BAB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14:paraId="35129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万安县建盛矿业有限公司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7F9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02-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销售员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65E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2.大专及以上学历，专业不限；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具有五年及以上相关工业领域销售工作经验；</w:t>
            </w:r>
          </w:p>
          <w:p w14:paraId="6BA91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4.具备较强的沟通能力、谈判能力和人际交往能力。具备一定的矿业或机械相关知识，能独立开发客户、管理及维护客户关系。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C892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C68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A64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B0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38E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92" w:type="dxa"/>
            <w:shd w:val="clear" w:color="auto" w:fill="auto"/>
            <w:vAlign w:val="center"/>
          </w:tcPr>
          <w:p w14:paraId="44F1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1A5E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36F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03-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机电工程师（</w:t>
            </w:r>
            <w:r>
              <w:rPr>
                <w:rFonts w:hint="eastAsia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技术岗）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1666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</w:p>
          <w:p w14:paraId="6F48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2.大专及以上学历，机械工程、机电一体化工程、机械制造及自动化、电气工程及其自动化等相关专业；</w:t>
            </w:r>
          </w:p>
          <w:p w14:paraId="71134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3.具有机电工程师及以上职称；</w:t>
            </w:r>
          </w:p>
          <w:p w14:paraId="4432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4.具有五年及以上露天矿山机电设备维修、管理工作经验；</w:t>
            </w:r>
          </w:p>
          <w:p w14:paraId="5EAD1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备扎实的矿山主要机电设备的原理、结构、性能及维修技术专业知识。熟悉矿山安全规程和机电设备安全管理要求，具备良好的动手能力和现场应变能力，能够独立处理相关技术问题，对矿山安全生产和机械设备实施有效管理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158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6D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0E46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综合年收入10万-12万（含五险一金个人部分）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B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893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492" w:type="dxa"/>
            <w:shd w:val="clear" w:color="auto" w:fill="auto"/>
            <w:vAlign w:val="center"/>
          </w:tcPr>
          <w:p w14:paraId="68337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B006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万安县建盛矿业有限公司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D367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04-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采矿工程师（</w:t>
            </w:r>
            <w:r>
              <w:rPr>
                <w:rFonts w:hint="eastAsia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技术岗）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772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</w:p>
          <w:p w14:paraId="2414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2.大专及以上学历，采矿工程相关专业；</w:t>
            </w:r>
          </w:p>
          <w:p w14:paraId="5067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3.取得采矿工程师及以上职称；</w:t>
            </w:r>
          </w:p>
          <w:p w14:paraId="31FF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4.具有五年及以上露天矿山采矿技术现场管理工作经验；</w:t>
            </w:r>
          </w:p>
          <w:p w14:paraId="2F14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备扎实的采矿工程专业知识，熟悉露天矿山生产采矿管理流程及各类加工破碎设备管理，深入理解国家有关技术政策和矿山安全生产法规和技术规范；能够独立处理相关技术问题，对矿山安全生产和采矿技术实施有效管理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56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ED3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1776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综合年收入10万-12万（含五险一金个人部分）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B72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93E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92" w:type="dxa"/>
            <w:shd w:val="clear" w:color="auto" w:fill="auto"/>
            <w:vAlign w:val="center"/>
          </w:tcPr>
          <w:p w14:paraId="02FE1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14:paraId="79C2D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万安旅投文化发展集团有限公司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FDE1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05-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办公室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C0D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周岁及以下;</w:t>
            </w:r>
          </w:p>
          <w:p w14:paraId="4426E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.本科及以上学历，文学类、新闻传播学类专业;</w:t>
            </w:r>
          </w:p>
          <w:p w14:paraId="5D1E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3.有三年及以上文秘相关工作经验，具有扎实的文字功底，能胜任公文写作和综合文字材料，有国企或行政事业单位文秘工作经历同等条件下优先。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DE8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BD88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809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54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F0A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92" w:type="dxa"/>
            <w:shd w:val="clear" w:color="auto" w:fill="auto"/>
            <w:vAlign w:val="center"/>
          </w:tcPr>
          <w:p w14:paraId="5D8D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17994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13A5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:lang w:val="en-US" w:eastAsia="zh-CN"/>
              </w:rPr>
              <w:t>06-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办公室综合岗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10F1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1.35周岁及以下；</w:t>
            </w:r>
          </w:p>
          <w:p w14:paraId="6C51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2.本科及以上学历，中文类、新闻类、汉语言文学类、会计类等相关专业；</w:t>
            </w:r>
          </w:p>
          <w:p w14:paraId="15DF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3.有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行政岗位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相关工作经验，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熟练掌握office等常用办公软件，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具有扎实的文字功底和沟通管理能力</w:t>
            </w:r>
            <w:r>
              <w:rPr>
                <w:rFonts w:hint="eastAsia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285F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4.熟悉日常行政运作或人力资源基础事务，现金管理和银行结算流程，有独立操作能力。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4F5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83D8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AA95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C9C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38B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492" w:type="dxa"/>
            <w:shd w:val="clear" w:color="auto" w:fill="auto"/>
            <w:vAlign w:val="center"/>
          </w:tcPr>
          <w:p w14:paraId="2E63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7A92D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9A5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:lang w:val="en-US" w:eastAsia="zh-CN" w:bidi="ar"/>
              </w:rPr>
              <w:t>07-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会计岗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1FB91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1.35周岁及以下；</w:t>
            </w:r>
          </w:p>
          <w:p w14:paraId="73BA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2.本科及以上学历，会计学、财务管理等财会相关专业；</w:t>
            </w:r>
          </w:p>
          <w:p w14:paraId="494EA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3.持有初级会计师及以上职称，有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以上相关工作经验；</w:t>
            </w:r>
          </w:p>
          <w:p w14:paraId="6C7FC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4.能够完成预算、会计核算、税务管理等日常工作，熟练财务办公软件使用，有较强的沟通能力；</w:t>
            </w:r>
          </w:p>
          <w:p w14:paraId="0202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5.持有中级会计师证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放宽至40周岁及以下，学历可放宽至大专及以上学历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DCC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DFB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5DD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BB56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72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492" w:type="dxa"/>
            <w:shd w:val="clear" w:color="auto" w:fill="auto"/>
            <w:vAlign w:val="center"/>
          </w:tcPr>
          <w:p w14:paraId="22D13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204D8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128A3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08-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市场营销部宣传岗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0645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1.35周岁及以下；</w:t>
            </w:r>
          </w:p>
          <w:p w14:paraId="059F2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2.本科及以上学历，设计类、戏剧与影视学、新闻传播类等相关专业；</w:t>
            </w:r>
          </w:p>
          <w:p w14:paraId="3A678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3.熟悉常用的新媒体平台的编辑和运作方法</w:t>
            </w: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精通短视频运营、拍摄、PS、PR、剪映等相关剪辑软件；具备成熟的内容策划能力，有网感，能写可读性和传播性强的文案。</w:t>
            </w:r>
          </w:p>
          <w:p w14:paraId="4CDC4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4.有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以上宣传拍摄经验</w:t>
            </w: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文旅行业宣传经验者优先</w:t>
            </w: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熟悉宣传片、宣传册等宣传品的设计制作流程。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ACA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07C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lang w:eastAsia="zh-CN" w:bidi="ar"/>
              </w:rPr>
              <w:t>实操+面试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EC2F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77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81A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92" w:type="dxa"/>
            <w:shd w:val="clear" w:color="auto" w:fill="auto"/>
            <w:vAlign w:val="center"/>
          </w:tcPr>
          <w:p w14:paraId="176F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697E2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C44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09-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市场营销部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广告设计岗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2CA8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1.35周岁及以下；</w:t>
            </w:r>
          </w:p>
          <w:p w14:paraId="557ED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2.本科及以上学历，美术学、视觉传达设计、广告设计、数字媒体艺术等相关专业；</w:t>
            </w:r>
          </w:p>
          <w:p w14:paraId="6BFE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三年及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以上相关工作经验，有较强的平面设计功底及良好的创意构思能力，色彩感强，有较好的设计理念。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EA5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D85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实操+面试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121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7FD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70C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92" w:type="dxa"/>
            <w:shd w:val="clear" w:color="auto" w:fill="auto"/>
            <w:vAlign w:val="center"/>
          </w:tcPr>
          <w:p w14:paraId="5B1F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3DE0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9919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综合部工程管理员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5A0F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1.35周岁及以下；</w:t>
            </w:r>
          </w:p>
          <w:p w14:paraId="42FE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2.本科及以上学历，土木工程、工程管理、工程造价、建筑工程等建筑类专业；</w:t>
            </w:r>
          </w:p>
          <w:p w14:paraId="797A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三年及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以上工程类施工管理经验；</w:t>
            </w:r>
          </w:p>
          <w:p w14:paraId="11FB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4.持有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房屋建筑工程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建造师资格证者同等条件下优先。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C6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577A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D73F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20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D46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92" w:type="dxa"/>
            <w:shd w:val="clear" w:color="auto" w:fill="auto"/>
            <w:vAlign w:val="center"/>
          </w:tcPr>
          <w:p w14:paraId="1876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ABA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50B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万安旅发文化产业有限公司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172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11-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导游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2A3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1.35周岁及以下；</w:t>
            </w:r>
          </w:p>
          <w:p w14:paraId="2713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大专及以上学历，旅游管理、汉语言文学、历史学、外语类等相关专业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 w14:paraId="224F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须持有导游证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7B19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三年及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以上旅行社相关工作经验，能独立带领旅游团。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B9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F9C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实操+面试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0D8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7AC7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8AD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92" w:type="dxa"/>
            <w:shd w:val="clear" w:color="auto" w:fill="auto"/>
            <w:vAlign w:val="center"/>
          </w:tcPr>
          <w:p w14:paraId="38B9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14:paraId="6C20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万安旅发文化产业有限公司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E7D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12-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活动执行专员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45B8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1.35周岁及以下；</w:t>
            </w:r>
          </w:p>
          <w:p w14:paraId="2D3D0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2.大专及以上学历，文化产业管理、艺术管理、广告学、市场营销、传媒等相关专业优先；</w:t>
            </w:r>
          </w:p>
          <w:p w14:paraId="16526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以上活动执行相关工作经验，熟悉活动策划、组织、实施的全流程，了解文化产业领域的活动特点和市场需求；</w:t>
            </w:r>
          </w:p>
          <w:p w14:paraId="11FCDC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为户外工作岗位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，建议男性。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12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1D62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笔试+面试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A442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E05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3CB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92" w:type="dxa"/>
            <w:shd w:val="clear" w:color="auto" w:fill="auto"/>
            <w:vAlign w:val="center"/>
          </w:tcPr>
          <w:p w14:paraId="54D1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05" w:type="dxa"/>
            <w:vMerge w:val="continue"/>
            <w:shd w:val="clear" w:color="auto" w:fill="auto"/>
            <w:vAlign w:val="center"/>
          </w:tcPr>
          <w:p w14:paraId="0DD24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D63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13-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多媒体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操控员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CB4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周岁及以下；</w:t>
            </w:r>
          </w:p>
          <w:p w14:paraId="15AD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大专及以上学历，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专业不限；</w:t>
            </w:r>
          </w:p>
          <w:p w14:paraId="1A29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熟悉音响设备、舞台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的性能和工作流程，熟悉舞台机械的行业规范及要求；</w:t>
            </w:r>
          </w:p>
          <w:p w14:paraId="2C638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4.具有较强的沟通协调能力、责任心强；</w:t>
            </w:r>
          </w:p>
          <w:p w14:paraId="4BB9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5.有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以上剧团、巡演和舞台机械运营相关工作经验。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DA7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7696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实操+面试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9607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FA0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36D1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92" w:type="dxa"/>
            <w:shd w:val="clear" w:color="auto" w:fill="auto"/>
            <w:vAlign w:val="center"/>
          </w:tcPr>
          <w:p w14:paraId="5C82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3AAC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EE0000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万安旅发景区管理有限公司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369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14-景区运营专员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9230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1.40周岁及以下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</w:p>
          <w:p w14:paraId="03058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大专及以上学历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市场营销、工商管理、旅游管理类相关专业优先；</w:t>
            </w:r>
          </w:p>
          <w:p w14:paraId="4537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以上旅游景区运营管理经验，熟悉景区筹建、营销、运营管理及景区标准化流程；</w:t>
            </w:r>
          </w:p>
          <w:p w14:paraId="548E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4.具有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旅游景区运营管理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者学历可放宽要求。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41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3E70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lang w:eastAsia="zh-CN" w:bidi="ar"/>
              </w:rPr>
              <w:t>笔试+面试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F67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F760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0D80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492" w:type="dxa"/>
            <w:shd w:val="clear" w:color="auto" w:fill="auto"/>
            <w:vAlign w:val="center"/>
          </w:tcPr>
          <w:p w14:paraId="260B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3090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EE0000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万安旅发景区管理有限公司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18EC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15-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讲解员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068B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1.35周岁及以下；</w:t>
            </w:r>
          </w:p>
          <w:p w14:paraId="567E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及以上学历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旅游管理类、新闻传播学类、艺术类、历史学类、教育学类及市场营销等相关专业；</w:t>
            </w:r>
          </w:p>
          <w:p w14:paraId="19D54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景区讲解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和推介，能适应户外工作环境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49B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4.有相关讲解工作经验优先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858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3268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实操+面试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66B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参照单位同岗位薪酬管理办法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99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3CEAF46">
      <w:pPr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本次专业审核参考《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>江西省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"/>
        </w:rPr>
        <w:t>202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highlight w:val="none"/>
          <w:u w:val="none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>考试录用公务员专业条件设置指导目录</w:t>
      </w:r>
      <w:r>
        <w:rPr>
          <w:rFonts w:hint="eastAsia"/>
          <w:lang w:val="en-US" w:eastAsia="zh-CN"/>
        </w:rPr>
        <w:t>》</w:t>
      </w:r>
    </w:p>
    <w:sectPr>
      <w:footerReference r:id="rId5" w:type="default"/>
      <w:pgSz w:w="16838" w:h="11906" w:orient="landscape"/>
      <w:pgMar w:top="873" w:right="1417" w:bottom="850" w:left="1417" w:header="851" w:footer="454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DA9B5D-AA85-4047-91F3-54B9A23437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C3F427-564C-4B2E-9E4E-DCB4A17C2D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B56F8D-B91F-44C1-8811-90FAA90FAFD6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F065B">
    <w:pPr>
      <w:pStyle w:val="8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6161A7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161A7"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Tk2MTBhNTc5NjdjOGYxMjE3ZmQ2MWMyMmU5ZWUifQ=="/>
  </w:docVars>
  <w:rsids>
    <w:rsidRoot w:val="00BE07E5"/>
    <w:rsid w:val="00174D36"/>
    <w:rsid w:val="004B32D0"/>
    <w:rsid w:val="00602A4F"/>
    <w:rsid w:val="00864CFB"/>
    <w:rsid w:val="009A2F82"/>
    <w:rsid w:val="00B96E24"/>
    <w:rsid w:val="00BD4274"/>
    <w:rsid w:val="00BE07E5"/>
    <w:rsid w:val="00D16AF0"/>
    <w:rsid w:val="00F77A01"/>
    <w:rsid w:val="01C0753F"/>
    <w:rsid w:val="01E37BCD"/>
    <w:rsid w:val="020D6F0C"/>
    <w:rsid w:val="02205A4C"/>
    <w:rsid w:val="029B39F2"/>
    <w:rsid w:val="02A302BF"/>
    <w:rsid w:val="02B56978"/>
    <w:rsid w:val="035D43E1"/>
    <w:rsid w:val="03B1613B"/>
    <w:rsid w:val="042D7C0E"/>
    <w:rsid w:val="044C50BA"/>
    <w:rsid w:val="04D60429"/>
    <w:rsid w:val="06E96BF0"/>
    <w:rsid w:val="08624EAC"/>
    <w:rsid w:val="08E36FBF"/>
    <w:rsid w:val="09324FA1"/>
    <w:rsid w:val="0BD75BB1"/>
    <w:rsid w:val="0C3678E9"/>
    <w:rsid w:val="0CC5495F"/>
    <w:rsid w:val="0E0751C0"/>
    <w:rsid w:val="0E2E4576"/>
    <w:rsid w:val="0EDE5AC6"/>
    <w:rsid w:val="0F5B40F2"/>
    <w:rsid w:val="0FD93DE6"/>
    <w:rsid w:val="100D1BA1"/>
    <w:rsid w:val="11127CC8"/>
    <w:rsid w:val="11823EC9"/>
    <w:rsid w:val="11B5262D"/>
    <w:rsid w:val="13741965"/>
    <w:rsid w:val="14333BA0"/>
    <w:rsid w:val="1455163D"/>
    <w:rsid w:val="153C2D9D"/>
    <w:rsid w:val="15B3000D"/>
    <w:rsid w:val="160C08CA"/>
    <w:rsid w:val="17993564"/>
    <w:rsid w:val="18016954"/>
    <w:rsid w:val="188F36C7"/>
    <w:rsid w:val="19873DD3"/>
    <w:rsid w:val="19DF45AE"/>
    <w:rsid w:val="19E65B42"/>
    <w:rsid w:val="1A085187"/>
    <w:rsid w:val="1A245FF9"/>
    <w:rsid w:val="1C34701A"/>
    <w:rsid w:val="1D5D2CA7"/>
    <w:rsid w:val="1E807BC8"/>
    <w:rsid w:val="1EE636DB"/>
    <w:rsid w:val="20792945"/>
    <w:rsid w:val="20A26336"/>
    <w:rsid w:val="21141F73"/>
    <w:rsid w:val="213C0021"/>
    <w:rsid w:val="23B70B82"/>
    <w:rsid w:val="24246AE1"/>
    <w:rsid w:val="24CC7B39"/>
    <w:rsid w:val="262938F4"/>
    <w:rsid w:val="275B1CD1"/>
    <w:rsid w:val="282472DA"/>
    <w:rsid w:val="28D56B7C"/>
    <w:rsid w:val="2B9473E3"/>
    <w:rsid w:val="2CFE48F4"/>
    <w:rsid w:val="2F71180E"/>
    <w:rsid w:val="2F73256F"/>
    <w:rsid w:val="2FD14541"/>
    <w:rsid w:val="300C557A"/>
    <w:rsid w:val="308D6B01"/>
    <w:rsid w:val="30AB4D93"/>
    <w:rsid w:val="30BC0D4E"/>
    <w:rsid w:val="31A33F1D"/>
    <w:rsid w:val="325F4087"/>
    <w:rsid w:val="329340DC"/>
    <w:rsid w:val="330D2D91"/>
    <w:rsid w:val="3358193A"/>
    <w:rsid w:val="3382355C"/>
    <w:rsid w:val="33FC76B3"/>
    <w:rsid w:val="34695C54"/>
    <w:rsid w:val="35003E2B"/>
    <w:rsid w:val="3504212C"/>
    <w:rsid w:val="36DD689D"/>
    <w:rsid w:val="374408EB"/>
    <w:rsid w:val="37773C20"/>
    <w:rsid w:val="38151BC0"/>
    <w:rsid w:val="38DF196A"/>
    <w:rsid w:val="39DE1F09"/>
    <w:rsid w:val="3A3F02FA"/>
    <w:rsid w:val="3A5F10A2"/>
    <w:rsid w:val="3A6826BE"/>
    <w:rsid w:val="3AE01ADD"/>
    <w:rsid w:val="3B023801"/>
    <w:rsid w:val="3B041728"/>
    <w:rsid w:val="3BD038FF"/>
    <w:rsid w:val="3BEE6A8F"/>
    <w:rsid w:val="3CB00EE4"/>
    <w:rsid w:val="3DA342E5"/>
    <w:rsid w:val="3DB12A96"/>
    <w:rsid w:val="3E764C49"/>
    <w:rsid w:val="3EBB3E28"/>
    <w:rsid w:val="3F247F51"/>
    <w:rsid w:val="3FDB7FCC"/>
    <w:rsid w:val="3FF322B2"/>
    <w:rsid w:val="40C854ED"/>
    <w:rsid w:val="4125649B"/>
    <w:rsid w:val="436044C4"/>
    <w:rsid w:val="44682B43"/>
    <w:rsid w:val="455C26A8"/>
    <w:rsid w:val="46D86144"/>
    <w:rsid w:val="48994E77"/>
    <w:rsid w:val="49AE5315"/>
    <w:rsid w:val="49C22419"/>
    <w:rsid w:val="4AC40AD3"/>
    <w:rsid w:val="4AE130AC"/>
    <w:rsid w:val="4C302C0F"/>
    <w:rsid w:val="4D7975B7"/>
    <w:rsid w:val="4D9E5CA8"/>
    <w:rsid w:val="4DA71EE4"/>
    <w:rsid w:val="4FCE7CFE"/>
    <w:rsid w:val="4FE126EA"/>
    <w:rsid w:val="5010214A"/>
    <w:rsid w:val="502F4C40"/>
    <w:rsid w:val="50351328"/>
    <w:rsid w:val="515137BC"/>
    <w:rsid w:val="519C2C62"/>
    <w:rsid w:val="537D5CC3"/>
    <w:rsid w:val="538800A7"/>
    <w:rsid w:val="53B47520"/>
    <w:rsid w:val="544E0909"/>
    <w:rsid w:val="55D17C50"/>
    <w:rsid w:val="56C705CE"/>
    <w:rsid w:val="5724236B"/>
    <w:rsid w:val="58E14F46"/>
    <w:rsid w:val="592B61C1"/>
    <w:rsid w:val="59AA3524"/>
    <w:rsid w:val="59FB5042"/>
    <w:rsid w:val="59FC3285"/>
    <w:rsid w:val="5BA87D69"/>
    <w:rsid w:val="5DDC45EF"/>
    <w:rsid w:val="5E0C4813"/>
    <w:rsid w:val="5F381F69"/>
    <w:rsid w:val="5FE84C69"/>
    <w:rsid w:val="60723789"/>
    <w:rsid w:val="60E40747"/>
    <w:rsid w:val="646934AF"/>
    <w:rsid w:val="64E57DB9"/>
    <w:rsid w:val="65000AE7"/>
    <w:rsid w:val="650823EA"/>
    <w:rsid w:val="652F5244"/>
    <w:rsid w:val="676C4C6E"/>
    <w:rsid w:val="67F500C6"/>
    <w:rsid w:val="687476DD"/>
    <w:rsid w:val="6A401E18"/>
    <w:rsid w:val="6A6E4160"/>
    <w:rsid w:val="6C77554D"/>
    <w:rsid w:val="6C7E7ACC"/>
    <w:rsid w:val="6D861F72"/>
    <w:rsid w:val="6D86267C"/>
    <w:rsid w:val="70CF41F2"/>
    <w:rsid w:val="71171EA7"/>
    <w:rsid w:val="71A072F4"/>
    <w:rsid w:val="73582036"/>
    <w:rsid w:val="757005AB"/>
    <w:rsid w:val="75776C1F"/>
    <w:rsid w:val="7671016C"/>
    <w:rsid w:val="768E7A09"/>
    <w:rsid w:val="76950BB7"/>
    <w:rsid w:val="76CA3C50"/>
    <w:rsid w:val="773A78A3"/>
    <w:rsid w:val="77C3693F"/>
    <w:rsid w:val="784F27C1"/>
    <w:rsid w:val="788E674E"/>
    <w:rsid w:val="789C562A"/>
    <w:rsid w:val="7A9674E6"/>
    <w:rsid w:val="7ABB53C5"/>
    <w:rsid w:val="7B4C1DB3"/>
    <w:rsid w:val="7D715265"/>
    <w:rsid w:val="7F3D2FE9"/>
    <w:rsid w:val="7FB3287F"/>
    <w:rsid w:val="7FD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00" w:lineRule="exact"/>
      <w:ind w:firstLine="872" w:firstLineChars="200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wordWrap w:val="0"/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color w:val="000000" w:themeColor="text1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autoRedefine/>
    <w:unhideWhenUsed/>
    <w:qFormat/>
    <w:uiPriority w:val="0"/>
    <w:pPr>
      <w:widowControl/>
      <w:shd w:val="clear" w:color="auto" w:fill="FFFFFF"/>
      <w:wordWrap w:val="0"/>
      <w:spacing w:line="560" w:lineRule="exact"/>
      <w:ind w:firstLine="872" w:firstLineChars="200"/>
      <w:jc w:val="both"/>
      <w:outlineLvl w:val="1"/>
    </w:pPr>
    <w:rPr>
      <w:rFonts w:ascii="黑体" w:hAnsi="黑体" w:eastAsia="黑体" w:cs="黑体"/>
      <w:bCs/>
      <w:shd w:val="clear" w:color="auto" w:fill="FFFFFF"/>
    </w:rPr>
  </w:style>
  <w:style w:type="paragraph" w:styleId="5">
    <w:name w:val="heading 3"/>
    <w:basedOn w:val="1"/>
    <w:next w:val="1"/>
    <w:link w:val="23"/>
    <w:unhideWhenUsed/>
    <w:qFormat/>
    <w:uiPriority w:val="0"/>
    <w:pPr>
      <w:widowControl/>
      <w:shd w:val="clear" w:color="auto" w:fill="FFFFFF"/>
      <w:wordWrap w:val="0"/>
      <w:spacing w:line="560" w:lineRule="exact"/>
      <w:ind w:firstLine="632"/>
      <w:jc w:val="both"/>
      <w:outlineLvl w:val="2"/>
    </w:pPr>
    <w:rPr>
      <w:rFonts w:ascii="楷体_GB2312" w:hAnsi="楷体_GB2312" w:eastAsia="楷体" w:cs="楷体_GB2312"/>
      <w:b/>
      <w:shd w:val="clear" w:color="auto" w:fill="FFFFFF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autoRedefine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  <w:style w:type="paragraph" w:styleId="6">
    <w:name w:val="annotation text"/>
    <w:basedOn w:val="1"/>
    <w:link w:val="21"/>
    <w:autoRedefine/>
    <w:qFormat/>
    <w:uiPriority w:val="0"/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25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paragraph" w:styleId="12">
    <w:name w:val="annotation subject"/>
    <w:basedOn w:val="6"/>
    <w:next w:val="6"/>
    <w:link w:val="22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character" w:styleId="18">
    <w:name w:val="annotation reference"/>
    <w:basedOn w:val="15"/>
    <w:autoRedefine/>
    <w:qFormat/>
    <w:uiPriority w:val="0"/>
    <w:rPr>
      <w:sz w:val="21"/>
      <w:szCs w:val="21"/>
    </w:rPr>
  </w:style>
  <w:style w:type="character" w:customStyle="1" w:styleId="19">
    <w:name w:val="font11"/>
    <w:basedOn w:val="15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20">
    <w:name w:val="批注框文本 字符"/>
    <w:basedOn w:val="15"/>
    <w:link w:val="7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1">
    <w:name w:val="批注文字 字符"/>
    <w:basedOn w:val="15"/>
    <w:link w:val="6"/>
    <w:autoRedefine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2">
    <w:name w:val="批注主题 字符"/>
    <w:basedOn w:val="21"/>
    <w:link w:val="12"/>
    <w:autoRedefine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32"/>
    </w:rPr>
  </w:style>
  <w:style w:type="character" w:customStyle="1" w:styleId="23">
    <w:name w:val="标题 3 字符"/>
    <w:link w:val="5"/>
    <w:autoRedefine/>
    <w:qFormat/>
    <w:uiPriority w:val="0"/>
    <w:rPr>
      <w:rFonts w:ascii="楷体_GB2312" w:hAnsi="楷体_GB2312" w:eastAsia="楷体" w:cs="楷体_GB2312"/>
      <w:b/>
      <w:sz w:val="32"/>
      <w:shd w:val="clear" w:color="auto" w:fill="FFFFFF"/>
    </w:rPr>
  </w:style>
  <w:style w:type="character" w:customStyle="1" w:styleId="24">
    <w:name w:val="标题 1 字符"/>
    <w:link w:val="3"/>
    <w:autoRedefine/>
    <w:qFormat/>
    <w:uiPriority w:val="0"/>
    <w:rPr>
      <w:rFonts w:ascii="方正小标宋简体" w:hAnsi="方正小标宋简体" w:eastAsia="方正小标宋简体" w:cs="方正小标宋简体"/>
      <w:color w:val="000000" w:themeColor="text1"/>
      <w:kern w:val="2"/>
      <w:sz w:val="44"/>
      <w:szCs w:val="44"/>
      <w:shd w:val="clear" w:color="auto" w:fill="FFFFFF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25">
    <w:name w:val="标题 字符"/>
    <w:basedOn w:val="15"/>
    <w:link w:val="11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3216</Words>
  <Characters>3468</Characters>
  <Lines>106</Lines>
  <Paragraphs>89</Paragraphs>
  <TotalTime>19</TotalTime>
  <ScaleCrop>false</ScaleCrop>
  <LinksUpToDate>false</LinksUpToDate>
  <CharactersWithSpaces>3468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李世序</cp:lastModifiedBy>
  <cp:lastPrinted>2025-06-17T07:10:00Z</cp:lastPrinted>
  <dcterms:modified xsi:type="dcterms:W3CDTF">2025-06-17T10:42:03Z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94169DD0E7974FABB34766B551CDC6EF_13</vt:lpwstr>
  </property>
  <property fmtid="{D5CDD505-2E9C-101B-9397-08002B2CF9AE}" pid="4" name="KSOTemplateDocerSaveRecord">
    <vt:lpwstr>eyJoZGlkIjoiYWRiNzU1MTM2MWNkNWQzZjQzNTM2M2QzNjliNWVhZTQiLCJ1c2VySWQiOiI2OTgyODcifQ==</vt:lpwstr>
  </property>
</Properties>
</file>