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吉安市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消防员报名表</w:t>
      </w:r>
    </w:p>
    <w:tbl>
      <w:tblPr>
        <w:tblStyle w:val="3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96"/>
        <w:gridCol w:w="1637"/>
        <w:gridCol w:w="743"/>
        <w:gridCol w:w="346"/>
        <w:gridCol w:w="574"/>
        <w:gridCol w:w="737"/>
        <w:gridCol w:w="840"/>
        <w:gridCol w:w="833"/>
        <w:gridCol w:w="91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贯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出生年月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参加工作时间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毕业学校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专业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345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支队指挥中心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2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青原区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峡江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4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吉水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永新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6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安福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泰和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8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万安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泰和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经开区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11吉安县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12永丰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身份证号</w:t>
            </w:r>
          </w:p>
        </w:tc>
        <w:tc>
          <w:tcPr>
            <w:tcW w:w="3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报考岗位：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现居住地址</w:t>
            </w:r>
          </w:p>
        </w:tc>
        <w:tc>
          <w:tcPr>
            <w:tcW w:w="3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户口所在地地址</w:t>
            </w:r>
          </w:p>
        </w:tc>
        <w:tc>
          <w:tcPr>
            <w:tcW w:w="83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特  长        </w:t>
            </w:r>
          </w:p>
        </w:tc>
        <w:tc>
          <w:tcPr>
            <w:tcW w:w="33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现工作单位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    人    简    历</w:t>
            </w:r>
          </w:p>
        </w:tc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月至    年   月</w:t>
            </w:r>
          </w:p>
        </w:tc>
        <w:tc>
          <w:tcPr>
            <w:tcW w:w="3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在任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何单位学习或工作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0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8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应聘人员承诺签名</w:t>
            </w:r>
          </w:p>
        </w:tc>
        <w:tc>
          <w:tcPr>
            <w:tcW w:w="87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8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 格审 查意 见</w:t>
            </w:r>
          </w:p>
        </w:tc>
        <w:tc>
          <w:tcPr>
            <w:tcW w:w="87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957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ind w:left="630" w:hanging="630" w:hangingChars="300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报考方向，只能勾选一个，多选无效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；报考岗位填写灭火救援员、驾驶员、接警调度员、消防文员、宣教员。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2A9F"/>
    <w:rsid w:val="4CF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2025-08-08T03:21:00Z</dcterms:created>
  <dc:creator>运营管理部</dc:creator>
  <cp:lastModifiedBy>运营管理部</cp:lastModifiedBy>
  <dcterms:modified xsi:type="dcterms:W3CDTF">2025-08-08T03:22:38Z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