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782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</w:pPr>
      <w:r>
        <w:rPr>
          <w:rFonts w:hint="eastAsia" w:ascii="国标黑体" w:hAnsi="国标黑体" w:eastAsia="国标黑体" w:cs="国标黑体"/>
          <w:lang w:eastAsia="zh-CN"/>
        </w:rPr>
        <w:t>附件：</w:t>
      </w:r>
    </w:p>
    <w:p w14:paraId="456657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  <w:t>2025年鹰潭高新区公办幼儿园招聘编外</w:t>
      </w:r>
    </w:p>
    <w:p w14:paraId="49C99789">
      <w:pPr>
        <w:jc w:val="center"/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</w:pPr>
      <w:r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  <w:t>合同制教师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  <w:t>进入</w:t>
      </w:r>
      <w:r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  <w:t>面试人员名单</w:t>
      </w:r>
    </w:p>
    <w:bookmarkEnd w:id="0"/>
    <w:p w14:paraId="1484C6EB">
      <w:pPr>
        <w:jc w:val="center"/>
        <w:rPr>
          <w:rFonts w:hint="default" w:ascii="Nimbus Roman" w:hAnsi="Nimbus Roman" w:eastAsia="方正小标宋简体" w:cs="Nimbus Roman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7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16"/>
        <w:gridCol w:w="1617"/>
        <w:gridCol w:w="1440"/>
        <w:gridCol w:w="1380"/>
      </w:tblGrid>
      <w:tr w14:paraId="0487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A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" w:hAnsi="Nimbus Roman" w:eastAsia="Nimbus Roman" w:cs="Nimbus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岗位名称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1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Nimbus Roman" w:hAnsi="Nimbus Roman" w:eastAsia="Nimbus Roman" w:cs="Nimbus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报考人姓名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最低进面分数</w:t>
            </w:r>
          </w:p>
        </w:tc>
      </w:tr>
      <w:tr w14:paraId="1C0F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幼儿园编外教师岗位一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周文娟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</w:tr>
      <w:tr w14:paraId="5770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幼儿园编外教师岗位一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许金会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2863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1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幼儿园编外教师岗位一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吕慧珍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F2A6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7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F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幼儿园编外教师岗位一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晏杉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0E8F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幼儿园编外教师岗位一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艾娜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AB2A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F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幼儿园编外教师岗位一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胡珍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26C5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E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郑瑜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</w:tr>
      <w:tr w14:paraId="3EAA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CFD1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3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徐春燕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AC38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8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0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万程欣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405F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5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E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钟孜路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8D08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9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吴雪玲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EF67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C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619D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7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郭萍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3238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F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D74C1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5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钱雅雯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76A5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5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9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DF22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8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8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艾佳琳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4D87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4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吴新圆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4C7E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8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聂微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AADB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6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温斌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C951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4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汪咏仪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C900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8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曾心如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61CF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2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严欣怡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E774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4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李玟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1079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C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艾慧莹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C536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8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张星甜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5176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A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幼儿园编外教师岗位二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宋体" w:cs="Nimbus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薛紫薇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3D3D">
            <w:pPr>
              <w:jc w:val="center"/>
              <w:rPr>
                <w:rFonts w:hint="default" w:ascii="Nimbus Roman" w:hAnsi="Nimbus Roman" w:eastAsia="Nimbus Roman" w:cs="Nimbus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4641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-GB / T 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B112F"/>
    <w:rsid w:val="188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ascii="国标楷体" w:hAnsi="国标楷体" w:eastAsia="国标楷体" w:cs="国标楷体"/>
      <w:b/>
      <w:bCs/>
      <w:color w:val="000000"/>
      <w:sz w:val="22"/>
      <w:szCs w:val="22"/>
      <w:u w:val="none"/>
    </w:rPr>
  </w:style>
  <w:style w:type="character" w:customStyle="1" w:styleId="6">
    <w:name w:val="font91"/>
    <w:basedOn w:val="4"/>
    <w:qFormat/>
    <w:uiPriority w:val="0"/>
    <w:rPr>
      <w:rFonts w:ascii="国标宋体-GB / T 2312" w:hAnsi="国标宋体-GB / T 2312" w:eastAsia="国标宋体-GB / T 2312" w:cs="国标宋体-GB / T 2312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2025-08-12T07:03:00Z</dcterms:created>
  <dc:creator>鹰潭人力资源网吴雪玲</dc:creator>
  <cp:lastModifiedBy>鹰潭人力资源网吴雪玲</cp:lastModifiedBy>
  <dcterms:modified xsi:type="dcterms:W3CDTF">2025-08-12T07:04:15Z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AC1161AB8E054E7FB71A33ECA17B1DEA_11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