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C18D2" w14:textId="77777777" w:rsidR="00E20471" w:rsidRDefault="00365355">
      <w:pPr>
        <w:spacing w:line="480" w:lineRule="exact"/>
        <w:rPr>
          <w:rFonts w:ascii="仿宋_GB2312" w:eastAsia="仿宋_GB2312"/>
          <w:sz w:val="32"/>
          <w:szCs w:val="32"/>
        </w:rPr>
      </w:pPr>
      <w:bookmarkStart w:id="0" w:name="_Hlk215133968"/>
      <w:bookmarkStart w:id="1" w:name="OLE_LINK6"/>
      <w:bookmarkStart w:id="2" w:name="OLE_LINK2"/>
      <w:bookmarkStart w:id="3" w:name="OLE_LINK3"/>
      <w:bookmarkStart w:id="4" w:name="_Hlk215133794"/>
      <w:r>
        <w:rPr>
          <w:rFonts w:ascii="仿宋_GB2312" w:eastAsia="仿宋_GB2312" w:hint="eastAsia"/>
          <w:sz w:val="32"/>
          <w:szCs w:val="32"/>
        </w:rPr>
        <w:t>附件：</w:t>
      </w:r>
    </w:p>
    <w:p w14:paraId="5780F898" w14:textId="77777777" w:rsidR="00E20471" w:rsidRDefault="00365355">
      <w:pPr>
        <w:spacing w:line="480" w:lineRule="exact"/>
        <w:jc w:val="center"/>
        <w:rPr>
          <w:rFonts w:ascii="方正小标宋_GBK" w:eastAsia="方正小标宋_GBK"/>
          <w:b/>
          <w:bCs/>
          <w:sz w:val="36"/>
          <w:szCs w:val="36"/>
        </w:rPr>
      </w:pPr>
      <w:bookmarkStart w:id="5" w:name="OLE_LINK4"/>
      <w:bookmarkStart w:id="6" w:name="OLE_LINK5"/>
      <w:bookmarkEnd w:id="2"/>
      <w:bookmarkEnd w:id="3"/>
      <w:r>
        <w:rPr>
          <w:rFonts w:ascii="方正小标宋_GBK" w:eastAsia="方正小标宋_GBK" w:hint="eastAsia"/>
          <w:b/>
          <w:bCs/>
          <w:sz w:val="36"/>
          <w:szCs w:val="36"/>
        </w:rPr>
        <w:t>招聘岗位及任职要</w:t>
      </w:r>
      <w:r>
        <w:rPr>
          <w:rFonts w:ascii="方正小标宋_GBK" w:eastAsia="方正小标宋_GBK" w:hint="eastAsia"/>
          <w:b/>
          <w:bCs/>
          <w:sz w:val="36"/>
          <w:szCs w:val="36"/>
        </w:rPr>
        <w:t>求</w:t>
      </w:r>
    </w:p>
    <w:tbl>
      <w:tblPr>
        <w:tblW w:w="15457" w:type="dxa"/>
        <w:tblLook w:val="04A0" w:firstRow="1" w:lastRow="0" w:firstColumn="1" w:lastColumn="0" w:noHBand="0" w:noVBand="1"/>
      </w:tblPr>
      <w:tblGrid>
        <w:gridCol w:w="2062"/>
        <w:gridCol w:w="1205"/>
        <w:gridCol w:w="2642"/>
        <w:gridCol w:w="7836"/>
        <w:gridCol w:w="1712"/>
      </w:tblGrid>
      <w:tr w:rsidR="00E20471" w14:paraId="1DD53154" w14:textId="77777777">
        <w:trPr>
          <w:trHeight w:val="69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C3ED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招聘岗位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135F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招聘人数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E6CC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工作职责</w:t>
            </w: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FE4B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岗位要求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6973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薪资水平</w:t>
            </w:r>
          </w:p>
        </w:tc>
      </w:tr>
      <w:tr w:rsidR="00E20471" w14:paraId="134F0E87" w14:textId="77777777">
        <w:trPr>
          <w:trHeight w:val="250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211C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运营主管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EE7D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F78C" w14:textId="77777777" w:rsidR="00E20471" w:rsidRDefault="00365355">
            <w:pPr>
              <w:widowControl/>
              <w:spacing w:after="0" w:line="240" w:lineRule="auto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统筹城区停车场及新能源汽车充电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桩整体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运营，制定运营计划、协调内外部资源、监督考核团队工作。</w:t>
            </w: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69F0" w14:textId="77777777" w:rsidR="00E20471" w:rsidRDefault="00365355">
            <w:pPr>
              <w:widowControl/>
              <w:spacing w:after="0" w:line="240" w:lineRule="auto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、大专及以上学历，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50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周岁以下</w:t>
            </w:r>
            <w:r>
              <w:rPr>
                <w:rFonts w:ascii="仿宋_GB2312" w:eastAsia="仿宋_GB2312" w:hAnsi="等线" w:cs="宋体" w:hint="eastAsia"/>
                <w:kern w:val="0"/>
                <w:szCs w:val="22"/>
                <w14:ligatures w14:val="none"/>
              </w:rPr>
              <w:t>，</w:t>
            </w:r>
            <w:r>
              <w:rPr>
                <w:rFonts w:ascii="仿宋_GB2312" w:eastAsia="仿宋_GB2312" w:hAnsi="等线" w:cs="宋体" w:hint="eastAsia"/>
                <w:kern w:val="0"/>
                <w:szCs w:val="22"/>
                <w14:ligatures w14:val="none"/>
              </w:rPr>
              <w:t>二</w:t>
            </w:r>
            <w:r>
              <w:rPr>
                <w:rFonts w:ascii="仿宋_GB2312" w:eastAsia="仿宋_GB2312" w:hAnsi="等线" w:cs="宋体" w:hint="eastAsia"/>
                <w:kern w:val="0"/>
                <w:szCs w:val="22"/>
                <w14:ligatures w14:val="none"/>
              </w:rPr>
              <w:t>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以上停车场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充电桩运营管理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物业管理等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相关经验，有相关新能源行业背景者优先。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、熟悉充电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桩设备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基本原理、日常运维流程，能快速对接技术团队处理故障。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  <w:t>3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、有团队带领经验，能通过排班调度、绩效考核与员工培训，激发团队执行力。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4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、熟悉新能源汽车充电相关政策法规，通过运营数据，向管理层提出优化运营策略。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  <w:t>5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、熟练使用办公软件与充电桩运营管理系统。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D8E0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5000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元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</w:tr>
      <w:tr w:rsidR="00E20471" w14:paraId="3E32FE2C" w14:textId="77777777">
        <w:trPr>
          <w:trHeight w:val="193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D12E7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维修专员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1B28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B54E" w14:textId="77777777" w:rsidR="00E20471" w:rsidRDefault="00365355">
            <w:pPr>
              <w:widowControl/>
              <w:spacing w:after="0" w:line="240" w:lineRule="auto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负责城区停车场道闸、监控等设备故障维修及新能源汽车充电桩日常巡检，记录设备状态、上报故障。</w:t>
            </w: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6121" w14:textId="77777777" w:rsidR="00E20471" w:rsidRDefault="00365355">
            <w:pPr>
              <w:widowControl/>
              <w:spacing w:after="0" w:line="240" w:lineRule="auto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、高中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中专以上学历，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50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周岁以下，持有低压电工证，有高压电工证、特种设备作业证或充电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桩相关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认证者优先。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、二年以上电气设备维修经验，能独立完成设备调试、巡检、故障维修，有新能源充电桩、停车场电气系统维修经验者优先。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  <w:t>3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、具备基础的计算机操作能力，能使用管理系统录入数据。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0920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4000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元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</w:tr>
      <w:tr w:rsidR="00E20471" w14:paraId="443D8C60" w14:textId="77777777">
        <w:trPr>
          <w:trHeight w:val="2626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A70A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现场管理人员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084B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0108" w14:textId="77777777" w:rsidR="00E20471" w:rsidRDefault="00365355">
            <w:pPr>
              <w:widowControl/>
              <w:spacing w:after="0" w:line="240" w:lineRule="auto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负责消防监控室的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24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小时值班值守，做好城区停车场及新能源汽车充电桩突发事件的处理。</w:t>
            </w:r>
          </w:p>
        </w:tc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7D4D" w14:textId="77777777" w:rsidR="00E20471" w:rsidRDefault="00365355">
            <w:pPr>
              <w:widowControl/>
              <w:spacing w:after="0" w:line="240" w:lineRule="auto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、学历不限，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 xml:space="preserve">55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周岁以下，身体健康，无不良嗜好与违法犯罪记录，能适应倒班、夜间值班及节假日值守；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、一年以上停车场安保或消防监控室值班经验，能操作灭火器、消防栓等设施</w:t>
            </w:r>
            <w:r>
              <w:rPr>
                <w:rFonts w:ascii="仿宋_GB2312" w:eastAsia="仿宋_GB2312" w:hAnsi="等线" w:cs="宋体" w:hint="eastAsia"/>
                <w:kern w:val="0"/>
                <w:szCs w:val="22"/>
                <w14:ligatures w14:val="none"/>
              </w:rPr>
              <w:t>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br/>
              <w:t>3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、具备简单的设备巡检能力，能规范填写值班日志、设备运行记录与应急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处置台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账。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D44E" w14:textId="77777777" w:rsidR="00E20471" w:rsidRDefault="00365355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2200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元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</w:tr>
      <w:bookmarkEnd w:id="0"/>
      <w:bookmarkEnd w:id="1"/>
      <w:bookmarkEnd w:id="4"/>
      <w:bookmarkEnd w:id="5"/>
      <w:bookmarkEnd w:id="6"/>
    </w:tbl>
    <w:p w14:paraId="083F2921" w14:textId="77777777" w:rsidR="00E20471" w:rsidRDefault="00E20471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E20471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CA4F" w14:textId="77777777" w:rsidR="00365355" w:rsidRDefault="00365355">
      <w:pPr>
        <w:spacing w:line="240" w:lineRule="auto"/>
      </w:pPr>
      <w:r>
        <w:separator/>
      </w:r>
    </w:p>
  </w:endnote>
  <w:endnote w:type="continuationSeparator" w:id="0">
    <w:p w14:paraId="7EE1640A" w14:textId="77777777" w:rsidR="00365355" w:rsidRDefault="00365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EA3C527-18B7-44AE-8300-8E5820CD8B54}"/>
    <w:embedBold r:id="rId2" w:subsetted="1" w:fontKey="{EFF9AB4A-AAD1-4E25-8F91-06E092504824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Bold r:id="rId3" w:subsetted="1" w:fontKey="{5431384F-FF19-42D8-B56B-B0A718F4F23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9C01" w14:textId="77777777" w:rsidR="00365355" w:rsidRDefault="00365355">
      <w:pPr>
        <w:spacing w:after="0"/>
      </w:pPr>
      <w:r>
        <w:separator/>
      </w:r>
    </w:p>
  </w:footnote>
  <w:footnote w:type="continuationSeparator" w:id="0">
    <w:p w14:paraId="04455EEB" w14:textId="77777777" w:rsidR="00365355" w:rsidRDefault="003653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TrueTypeFonts/>
  <w:saveSubsetFonts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14"/>
    <w:rsid w:val="00004F5A"/>
    <w:rsid w:val="00066513"/>
    <w:rsid w:val="0009048F"/>
    <w:rsid w:val="000A7D80"/>
    <w:rsid w:val="000C2FA2"/>
    <w:rsid w:val="000E3C1D"/>
    <w:rsid w:val="001654E6"/>
    <w:rsid w:val="00165EC8"/>
    <w:rsid w:val="001A1F2D"/>
    <w:rsid w:val="001A1FB8"/>
    <w:rsid w:val="001A4108"/>
    <w:rsid w:val="001D3F5C"/>
    <w:rsid w:val="002135B1"/>
    <w:rsid w:val="00214C4B"/>
    <w:rsid w:val="002202DB"/>
    <w:rsid w:val="00243ADE"/>
    <w:rsid w:val="002875AC"/>
    <w:rsid w:val="002E37EC"/>
    <w:rsid w:val="002E5661"/>
    <w:rsid w:val="00365355"/>
    <w:rsid w:val="00383814"/>
    <w:rsid w:val="004C791F"/>
    <w:rsid w:val="00517F49"/>
    <w:rsid w:val="00527D3B"/>
    <w:rsid w:val="00541383"/>
    <w:rsid w:val="005673F8"/>
    <w:rsid w:val="005B7E55"/>
    <w:rsid w:val="00606FBE"/>
    <w:rsid w:val="006D573F"/>
    <w:rsid w:val="00780E16"/>
    <w:rsid w:val="007C0C4F"/>
    <w:rsid w:val="008A5159"/>
    <w:rsid w:val="008B4A68"/>
    <w:rsid w:val="008D7FA3"/>
    <w:rsid w:val="00967F46"/>
    <w:rsid w:val="009F6F93"/>
    <w:rsid w:val="00A66490"/>
    <w:rsid w:val="00A90F74"/>
    <w:rsid w:val="00A9121C"/>
    <w:rsid w:val="00A95CE6"/>
    <w:rsid w:val="00B5542F"/>
    <w:rsid w:val="00B56AFE"/>
    <w:rsid w:val="00BB604D"/>
    <w:rsid w:val="00BE554A"/>
    <w:rsid w:val="00C065BD"/>
    <w:rsid w:val="00C64DA3"/>
    <w:rsid w:val="00CF7380"/>
    <w:rsid w:val="00D8460B"/>
    <w:rsid w:val="00DC133B"/>
    <w:rsid w:val="00E14C89"/>
    <w:rsid w:val="00E1617F"/>
    <w:rsid w:val="00E20471"/>
    <w:rsid w:val="00E62BE4"/>
    <w:rsid w:val="00E666C5"/>
    <w:rsid w:val="00EC3D12"/>
    <w:rsid w:val="00EE2100"/>
    <w:rsid w:val="00F0218E"/>
    <w:rsid w:val="00F163F7"/>
    <w:rsid w:val="00F16B06"/>
    <w:rsid w:val="00F3656F"/>
    <w:rsid w:val="00F438AC"/>
    <w:rsid w:val="00FB2E87"/>
    <w:rsid w:val="00FF1B35"/>
    <w:rsid w:val="1FF320AE"/>
    <w:rsid w:val="2DAF3D4F"/>
    <w:rsid w:val="375B16B0"/>
    <w:rsid w:val="4DCF5F64"/>
    <w:rsid w:val="534D1130"/>
    <w:rsid w:val="5F691F5A"/>
    <w:rsid w:val="5FED5F7E"/>
    <w:rsid w:val="6AA118A2"/>
    <w:rsid w:val="6AE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C9B79"/>
  <w15:docId w15:val="{607F256B-7D49-4BDB-A7E8-867AB7C3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  <w14:ligatures w14:val="standardContextual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Luo</dc:creator>
  <cp:lastModifiedBy>8618870968582</cp:lastModifiedBy>
  <cp:revision>2</cp:revision>
  <cp:lastPrinted>2025-11-26T00:38:00Z</cp:lastPrinted>
  <dcterms:created xsi:type="dcterms:W3CDTF">2025-11-27T03:06:00Z</dcterms:created>
  <dcterms:modified xsi:type="dcterms:W3CDTF">2025-11-27T03:06:00Z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eyJoZGlkIjoiM2VjMDZjODQ2NGQ2OTM0YWNlN2U0YTE5MDRjNWQxYmMiLCJ1c2VySWQiOiI2NjUwOTUwNDUifQ==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605FD88133E34DD681B43B6F20886AAE_13</vt:lpwstr>
  </property>
</Properties>
</file>