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FFAB6" w14:textId="77777777" w:rsidR="00610CDE" w:rsidRDefault="00610CDE" w:rsidP="00610CDE">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7571E5F7" w14:textId="77777777" w:rsidR="00610CDE" w:rsidRDefault="00610CDE" w:rsidP="00610CDE">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安全生产培训机构专兼职讲师入库岗位</w:t>
      </w:r>
    </w:p>
    <w:p w14:paraId="2D902A5F" w14:textId="77777777" w:rsidR="00610CDE" w:rsidRDefault="00610CDE" w:rsidP="00610CDE">
      <w:pPr>
        <w:overflowPunct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及任职要求</w:t>
      </w:r>
    </w:p>
    <w:tbl>
      <w:tblPr>
        <w:tblW w:w="4998" w:type="pct"/>
        <w:tblLayout w:type="fixed"/>
        <w:tblLook w:val="04A0" w:firstRow="1" w:lastRow="0" w:firstColumn="1" w:lastColumn="0" w:noHBand="0" w:noVBand="1"/>
      </w:tblPr>
      <w:tblGrid>
        <w:gridCol w:w="1338"/>
        <w:gridCol w:w="2561"/>
        <w:gridCol w:w="780"/>
        <w:gridCol w:w="3614"/>
      </w:tblGrid>
      <w:tr w:rsidR="00610CDE" w14:paraId="49202F11" w14:textId="77777777" w:rsidTr="00794712">
        <w:trPr>
          <w:trHeight w:val="960"/>
        </w:trPr>
        <w:tc>
          <w:tcPr>
            <w:tcW w:w="8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638E2" w14:textId="77777777" w:rsidR="00610CDE" w:rsidRDefault="00610CDE" w:rsidP="00794712">
            <w:pPr>
              <w:widowControl/>
              <w:jc w:val="center"/>
              <w:textAlignment w:val="center"/>
              <w:rPr>
                <w:rFonts w:ascii="黑体" w:eastAsia="黑体" w:hAnsi="黑体" w:cs="黑体"/>
                <w:color w:val="000000"/>
                <w:sz w:val="24"/>
                <w:szCs w:val="24"/>
              </w:rPr>
            </w:pPr>
            <w:r>
              <w:rPr>
                <w:rFonts w:ascii="黑体" w:eastAsia="黑体" w:hAnsi="黑体" w:cs="黑体" w:hint="eastAsia"/>
                <w:color w:val="000000"/>
                <w:sz w:val="24"/>
                <w:szCs w:val="24"/>
                <w:lang w:bidi="ar"/>
              </w:rPr>
              <w:t>岗位名称</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0FCAE" w14:textId="77777777" w:rsidR="00610CDE" w:rsidRDefault="00610CDE" w:rsidP="00794712">
            <w:pPr>
              <w:widowControl/>
              <w:jc w:val="center"/>
              <w:textAlignment w:val="center"/>
              <w:rPr>
                <w:rFonts w:ascii="黑体" w:eastAsia="黑体" w:hAnsi="黑体" w:cs="黑体"/>
                <w:color w:val="000000"/>
                <w:sz w:val="24"/>
                <w:szCs w:val="24"/>
              </w:rPr>
            </w:pPr>
            <w:r>
              <w:rPr>
                <w:rFonts w:ascii="黑体" w:eastAsia="黑体" w:hAnsi="黑体" w:cs="黑体" w:hint="eastAsia"/>
                <w:color w:val="000000"/>
                <w:sz w:val="24"/>
                <w:szCs w:val="24"/>
                <w:lang w:bidi="ar"/>
              </w:rPr>
              <w:t>证书或岗位需求专业</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AA376" w14:textId="77777777" w:rsidR="00610CDE" w:rsidRDefault="00610CDE" w:rsidP="00794712">
            <w:pPr>
              <w:widowControl/>
              <w:jc w:val="center"/>
              <w:textAlignment w:val="center"/>
              <w:rPr>
                <w:rFonts w:ascii="黑体" w:eastAsia="黑体" w:hAnsi="黑体" w:cs="黑体"/>
                <w:color w:val="000000"/>
                <w:sz w:val="24"/>
                <w:szCs w:val="24"/>
              </w:rPr>
            </w:pPr>
            <w:r>
              <w:rPr>
                <w:rFonts w:ascii="黑体" w:eastAsia="黑体" w:hAnsi="黑体" w:cs="黑体" w:hint="eastAsia"/>
                <w:color w:val="000000"/>
                <w:sz w:val="24"/>
                <w:szCs w:val="24"/>
                <w:lang w:bidi="ar"/>
              </w:rPr>
              <w:t>需求人数</w:t>
            </w:r>
          </w:p>
        </w:tc>
        <w:tc>
          <w:tcPr>
            <w:tcW w:w="21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DB046" w14:textId="77777777" w:rsidR="00610CDE" w:rsidRDefault="00610CDE" w:rsidP="00794712">
            <w:pPr>
              <w:widowControl/>
              <w:jc w:val="center"/>
              <w:textAlignment w:val="center"/>
              <w:rPr>
                <w:rFonts w:ascii="黑体" w:eastAsia="黑体" w:hAnsi="黑体" w:cs="黑体"/>
                <w:color w:val="000000"/>
                <w:sz w:val="24"/>
                <w:szCs w:val="24"/>
              </w:rPr>
            </w:pPr>
            <w:r>
              <w:rPr>
                <w:rFonts w:ascii="黑体" w:eastAsia="黑体" w:hAnsi="黑体" w:cs="黑体" w:hint="eastAsia"/>
                <w:color w:val="000000"/>
                <w:sz w:val="24"/>
                <w:szCs w:val="24"/>
                <w:lang w:bidi="ar"/>
              </w:rPr>
              <w:t>岗位要求</w:t>
            </w:r>
          </w:p>
        </w:tc>
      </w:tr>
      <w:tr w:rsidR="00610CDE" w14:paraId="366BA68B" w14:textId="77777777" w:rsidTr="00794712">
        <w:trPr>
          <w:trHeight w:val="1840"/>
        </w:trPr>
        <w:tc>
          <w:tcPr>
            <w:tcW w:w="8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A7D82" w14:textId="77777777" w:rsidR="00610CDE" w:rsidRDefault="00610CDE" w:rsidP="00794712">
            <w:pPr>
              <w:widowControl/>
              <w:jc w:val="center"/>
              <w:textAlignment w:val="center"/>
              <w:rPr>
                <w:rFonts w:ascii="仿宋_GB2312" w:eastAsia="仿宋_GB2312" w:hAnsi="仿宋_GB2312" w:cs="仿宋_GB2312"/>
                <w:color w:val="000000"/>
                <w:sz w:val="24"/>
                <w:szCs w:val="24"/>
                <w:lang w:bidi="ar"/>
              </w:rPr>
            </w:pPr>
            <w:r>
              <w:rPr>
                <w:rFonts w:ascii="仿宋_GB2312" w:eastAsia="仿宋_GB2312" w:hAnsi="仿宋_GB2312" w:cs="仿宋_GB2312" w:hint="eastAsia"/>
                <w:color w:val="000000"/>
                <w:sz w:val="24"/>
                <w:szCs w:val="24"/>
                <w:lang w:bidi="ar"/>
              </w:rPr>
              <w:t>兼职培训</w:t>
            </w:r>
          </w:p>
          <w:p w14:paraId="776DD85D"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讲师</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2569B"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危险化学品行业、工贸类企业主要负责人、安全生产管理人员</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144A8"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2</w:t>
            </w:r>
          </w:p>
        </w:tc>
        <w:tc>
          <w:tcPr>
            <w:tcW w:w="2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3E4C1" w14:textId="77777777" w:rsidR="00610CDE" w:rsidRDefault="00610CDE" w:rsidP="00794712">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1.相关专业本科及以上学历；</w:t>
            </w:r>
            <w:r>
              <w:rPr>
                <w:rFonts w:ascii="仿宋_GB2312" w:eastAsia="仿宋_GB2312" w:hAnsi="仿宋_GB2312" w:cs="仿宋_GB2312" w:hint="eastAsia"/>
                <w:color w:val="000000"/>
                <w:sz w:val="24"/>
                <w:szCs w:val="24"/>
                <w:lang w:bidi="ar"/>
              </w:rPr>
              <w:br/>
              <w:t>2.取得中级及以上注册安全工程师资格证或高级职称；</w:t>
            </w:r>
            <w:r>
              <w:rPr>
                <w:rFonts w:ascii="仿宋_GB2312" w:eastAsia="仿宋_GB2312" w:hAnsi="仿宋_GB2312" w:cs="仿宋_GB2312" w:hint="eastAsia"/>
                <w:color w:val="000000"/>
                <w:sz w:val="24"/>
                <w:szCs w:val="24"/>
                <w:lang w:bidi="ar"/>
              </w:rPr>
              <w:br/>
              <w:t>3.具有在化工行业担任企业主要负责人、安全生产管理人员5年及以上经历或具有相关行业5年及以上教学经验或现任市级及以上应急管理部门相应行业安全生产专家5年及以上；</w:t>
            </w:r>
            <w:r>
              <w:rPr>
                <w:rFonts w:ascii="仿宋_GB2312" w:eastAsia="仿宋_GB2312" w:hAnsi="仿宋_GB2312" w:cs="仿宋_GB2312" w:hint="eastAsia"/>
                <w:color w:val="000000"/>
                <w:sz w:val="24"/>
                <w:szCs w:val="24"/>
                <w:lang w:bidi="ar"/>
              </w:rPr>
              <w:br/>
              <w:t>4.具备相应安全培训类别教学能力。</w:t>
            </w:r>
          </w:p>
        </w:tc>
      </w:tr>
      <w:tr w:rsidR="00610CDE" w14:paraId="5EFCA2A3" w14:textId="77777777" w:rsidTr="00794712">
        <w:trPr>
          <w:trHeight w:val="1840"/>
        </w:trPr>
        <w:tc>
          <w:tcPr>
            <w:tcW w:w="8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E0E196"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专职电工专业培训讲师</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B0F16"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低压电工作业、高压电工作业</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E7F6D"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1</w:t>
            </w:r>
          </w:p>
        </w:tc>
        <w:tc>
          <w:tcPr>
            <w:tcW w:w="2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B80E5" w14:textId="77777777" w:rsidR="00610CDE" w:rsidRDefault="00610CDE" w:rsidP="00794712">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1.取得过与所授课程对应的特种作业操作证或中级工及以上职业技能等级证书；</w:t>
            </w:r>
            <w:r>
              <w:rPr>
                <w:rFonts w:ascii="仿宋_GB2312" w:eastAsia="仿宋_GB2312" w:hAnsi="仿宋_GB2312" w:cs="仿宋_GB2312" w:hint="eastAsia"/>
                <w:color w:val="000000"/>
                <w:sz w:val="24"/>
                <w:szCs w:val="24"/>
                <w:lang w:bidi="ar"/>
              </w:rPr>
              <w:br/>
              <w:t>2.具有相关行业5年及以上教学经验或5年及以上工作经历或持有相关证书累计时间5年及以上；</w:t>
            </w:r>
            <w:r>
              <w:rPr>
                <w:rFonts w:ascii="仿宋_GB2312" w:eastAsia="仿宋_GB2312" w:hAnsi="仿宋_GB2312" w:cs="仿宋_GB2312" w:hint="eastAsia"/>
                <w:color w:val="000000"/>
                <w:sz w:val="24"/>
                <w:szCs w:val="24"/>
                <w:lang w:bidi="ar"/>
              </w:rPr>
              <w:br/>
              <w:t>3.具备相应安全培训类别教学能力。</w:t>
            </w:r>
          </w:p>
        </w:tc>
      </w:tr>
      <w:tr w:rsidR="00610CDE" w14:paraId="7592E5F6" w14:textId="77777777" w:rsidTr="00794712">
        <w:trPr>
          <w:trHeight w:val="1840"/>
        </w:trPr>
        <w:tc>
          <w:tcPr>
            <w:tcW w:w="8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83211"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专职熔化焊接与热切割作业培训讲师</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56A66"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熔化焊接与热切割作业</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FBC0B"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1</w:t>
            </w:r>
          </w:p>
        </w:tc>
        <w:tc>
          <w:tcPr>
            <w:tcW w:w="2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DEEE8" w14:textId="77777777" w:rsidR="00610CDE" w:rsidRDefault="00610CDE" w:rsidP="00794712">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1.取得过与所授课程对应的特种作业操作证或中级工及以上职业技能等级证书；</w:t>
            </w:r>
            <w:r>
              <w:rPr>
                <w:rFonts w:ascii="仿宋_GB2312" w:eastAsia="仿宋_GB2312" w:hAnsi="仿宋_GB2312" w:cs="仿宋_GB2312" w:hint="eastAsia"/>
                <w:color w:val="000000"/>
                <w:sz w:val="24"/>
                <w:szCs w:val="24"/>
                <w:lang w:bidi="ar"/>
              </w:rPr>
              <w:br/>
              <w:t>2.具有相关行业5年及以上教学经验或5年及以上工作经历或持有相关证书累计时间5年及以上；</w:t>
            </w:r>
            <w:r>
              <w:rPr>
                <w:rFonts w:ascii="仿宋_GB2312" w:eastAsia="仿宋_GB2312" w:hAnsi="仿宋_GB2312" w:cs="仿宋_GB2312" w:hint="eastAsia"/>
                <w:color w:val="000000"/>
                <w:sz w:val="24"/>
                <w:szCs w:val="24"/>
                <w:lang w:bidi="ar"/>
              </w:rPr>
              <w:br/>
              <w:t>3.具备相应安全培训类别教学能力。</w:t>
            </w:r>
          </w:p>
        </w:tc>
      </w:tr>
      <w:tr w:rsidR="00610CDE" w14:paraId="15E6073F" w14:textId="77777777" w:rsidTr="00794712">
        <w:trPr>
          <w:trHeight w:val="750"/>
        </w:trPr>
        <w:tc>
          <w:tcPr>
            <w:tcW w:w="8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D0A9A"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专职高处作业培训讲师</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C6FB8"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高处安装、维护、拆除作业、登高架设作业</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69B0B"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1</w:t>
            </w:r>
          </w:p>
        </w:tc>
        <w:tc>
          <w:tcPr>
            <w:tcW w:w="2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6CD7D" w14:textId="77777777" w:rsidR="00610CDE" w:rsidRDefault="00610CDE" w:rsidP="00794712">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1.取得过与所授课程对应的特种作业操作证或中级工及以上职业技能等级证书；</w:t>
            </w:r>
            <w:r>
              <w:rPr>
                <w:rFonts w:ascii="仿宋_GB2312" w:eastAsia="仿宋_GB2312" w:hAnsi="仿宋_GB2312" w:cs="仿宋_GB2312" w:hint="eastAsia"/>
                <w:color w:val="000000"/>
                <w:sz w:val="24"/>
                <w:szCs w:val="24"/>
                <w:lang w:bidi="ar"/>
              </w:rPr>
              <w:br/>
              <w:t>2.具有相关行业5年及以上教学经验或5年及以上工作经历或持有相关证书累计时间5年及以</w:t>
            </w:r>
            <w:r>
              <w:rPr>
                <w:rFonts w:ascii="仿宋_GB2312" w:eastAsia="仿宋_GB2312" w:hAnsi="仿宋_GB2312" w:cs="仿宋_GB2312" w:hint="eastAsia"/>
                <w:color w:val="000000"/>
                <w:sz w:val="24"/>
                <w:szCs w:val="24"/>
                <w:lang w:bidi="ar"/>
              </w:rPr>
              <w:lastRenderedPageBreak/>
              <w:t>上；</w:t>
            </w:r>
            <w:r>
              <w:rPr>
                <w:rFonts w:ascii="仿宋_GB2312" w:eastAsia="仿宋_GB2312" w:hAnsi="仿宋_GB2312" w:cs="仿宋_GB2312" w:hint="eastAsia"/>
                <w:color w:val="000000"/>
                <w:sz w:val="24"/>
                <w:szCs w:val="24"/>
                <w:lang w:bidi="ar"/>
              </w:rPr>
              <w:br/>
              <w:t>3.具备相应安全培训类别教学能力。</w:t>
            </w:r>
          </w:p>
        </w:tc>
      </w:tr>
      <w:tr w:rsidR="00610CDE" w14:paraId="13F90650" w14:textId="77777777" w:rsidTr="00794712">
        <w:trPr>
          <w:trHeight w:val="6630"/>
        </w:trPr>
        <w:tc>
          <w:tcPr>
            <w:tcW w:w="8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0BB04"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lastRenderedPageBreak/>
              <w:t>兼职特种作业培训讲师</w:t>
            </w:r>
          </w:p>
        </w:tc>
        <w:tc>
          <w:tcPr>
            <w:tcW w:w="1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35058"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制冷与空调设备运行操作作业、制冷与空调设备安装维修作业、氯碱电解工艺作业、氯化工艺作业、氟化工艺作业、加氢工艺作业、氧化工艺作业、化工自动化控制仪表作业、硝化工艺作业、裂解(裂化)工艺作业、重氮化工艺作业、过氧化工艺作业、胺基化工艺作业、磺化工艺作业、聚合工艺作业、烷基化工艺作业、偶氮化工艺作业。低压电工作业、高压电工作业、熔化焊接与热切割作业、高处安装、维护、拆除作业、登高架设作业）</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E37E4" w14:textId="77777777" w:rsidR="00610CDE" w:rsidRDefault="00610CDE" w:rsidP="00794712">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每个专业1人</w:t>
            </w:r>
          </w:p>
        </w:tc>
        <w:tc>
          <w:tcPr>
            <w:tcW w:w="21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30810" w14:textId="77777777" w:rsidR="00610CDE" w:rsidRDefault="00610CDE" w:rsidP="00794712">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lang w:bidi="ar"/>
              </w:rPr>
              <w:t>1.取得过与所授课程对应的特种作业操作证或中级工及以上职业技能等级证书；</w:t>
            </w:r>
            <w:r>
              <w:rPr>
                <w:rFonts w:ascii="仿宋_GB2312" w:eastAsia="仿宋_GB2312" w:hAnsi="仿宋_GB2312" w:cs="仿宋_GB2312" w:hint="eastAsia"/>
                <w:color w:val="000000"/>
                <w:sz w:val="24"/>
                <w:szCs w:val="24"/>
                <w:lang w:bidi="ar"/>
              </w:rPr>
              <w:br/>
              <w:t>2.具有相关行业5年及以上教学经验或5年及以上工作经历或持有相关证书累计时间5年及以上；</w:t>
            </w:r>
            <w:r>
              <w:rPr>
                <w:rFonts w:ascii="仿宋_GB2312" w:eastAsia="仿宋_GB2312" w:hAnsi="仿宋_GB2312" w:cs="仿宋_GB2312" w:hint="eastAsia"/>
                <w:color w:val="000000"/>
                <w:sz w:val="24"/>
                <w:szCs w:val="24"/>
                <w:lang w:bidi="ar"/>
              </w:rPr>
              <w:br/>
              <w:t>3.具备相应安全培训类别教学能力。</w:t>
            </w:r>
          </w:p>
        </w:tc>
      </w:tr>
    </w:tbl>
    <w:p w14:paraId="0E55BA53" w14:textId="77777777" w:rsidR="007F2820" w:rsidRPr="00610CDE" w:rsidRDefault="00610CDE"/>
    <w:sectPr w:rsidR="007F2820" w:rsidRPr="00610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DE"/>
    <w:rsid w:val="00610CDE"/>
    <w:rsid w:val="00750865"/>
    <w:rsid w:val="00B1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BB6F"/>
  <w15:chartTrackingRefBased/>
  <w15:docId w15:val="{22C05242-9514-45E4-934C-74E4C091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CDE"/>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8618870968582</dc:creator>
  <cp:keywords/>
  <dc:description/>
  <cp:lastModifiedBy>8618870968582</cp:lastModifiedBy>
  <cp:revision>1</cp:revision>
  <dcterms:created xsi:type="dcterms:W3CDTF">2025-12-19T07:00:00Z</dcterms:created>
  <dcterms:modified xsi:type="dcterms:W3CDTF">2025-12-19T07:01:00Z</dcterms:modified>
</cp:coreProperties>
</file>