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2DB4" w14:textId="77777777" w:rsidR="0002019A" w:rsidRDefault="0002019A" w:rsidP="0002019A">
      <w:pPr>
        <w:wordWrap w:val="0"/>
        <w:spacing w:line="560" w:lineRule="exact"/>
        <w:rPr>
          <w:rFonts w:ascii="方正小标宋简体" w:eastAsia="方正小标宋简体" w:hAnsi="方正小标宋简体" w:cs="方正小标宋简体" w:hint="eastAsia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hd w:val="clear" w:color="auto" w:fill="FFFFFF"/>
          <w:lang w:bidi="ar"/>
        </w:rPr>
        <w:t>附件：吉安市吉</w:t>
      </w:r>
      <w:proofErr w:type="gramStart"/>
      <w:r>
        <w:rPr>
          <w:rFonts w:ascii="仿宋_GB2312" w:hAnsi="仿宋_GB2312" w:cs="仿宋_GB2312" w:hint="eastAsia"/>
          <w:kern w:val="0"/>
          <w:shd w:val="clear" w:color="auto" w:fill="FFFFFF"/>
          <w:lang w:bidi="ar"/>
        </w:rPr>
        <w:t>州区园投人力资源</w:t>
      </w:r>
      <w:proofErr w:type="gramEnd"/>
      <w:r>
        <w:rPr>
          <w:rFonts w:ascii="仿宋_GB2312" w:hAnsi="仿宋_GB2312" w:cs="仿宋_GB2312" w:hint="eastAsia"/>
          <w:kern w:val="0"/>
          <w:shd w:val="clear" w:color="auto" w:fill="FFFFFF"/>
          <w:lang w:bidi="ar"/>
        </w:rPr>
        <w:t>服务有限公司招聘岗位及任职要求</w:t>
      </w:r>
    </w:p>
    <w:tbl>
      <w:tblPr>
        <w:tblW w:w="9836" w:type="dxa"/>
        <w:jc w:val="center"/>
        <w:tblLook w:val="0000" w:firstRow="0" w:lastRow="0" w:firstColumn="0" w:lastColumn="0" w:noHBand="0" w:noVBand="0"/>
      </w:tblPr>
      <w:tblGrid>
        <w:gridCol w:w="607"/>
        <w:gridCol w:w="1753"/>
        <w:gridCol w:w="766"/>
        <w:gridCol w:w="1304"/>
        <w:gridCol w:w="879"/>
        <w:gridCol w:w="1225"/>
        <w:gridCol w:w="3302"/>
      </w:tblGrid>
      <w:tr w:rsidR="0002019A" w14:paraId="2DB8E8EF" w14:textId="77777777" w:rsidTr="00124063">
        <w:trPr>
          <w:trHeight w:val="1211"/>
          <w:tblHeader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123B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31FC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4E23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14:paraId="79C77A64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3AD2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8B18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 w14:paraId="5594D47C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7ECD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5709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任职要求</w:t>
            </w:r>
          </w:p>
        </w:tc>
      </w:tr>
      <w:tr w:rsidR="0002019A" w14:paraId="0D4F8A8C" w14:textId="77777777" w:rsidTr="00124063">
        <w:trPr>
          <w:trHeight w:val="179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EB8C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21B7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01-语文教师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4ABC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05A9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本科及以上学历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E56E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A046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45周岁及以下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8C2D" w14:textId="77777777" w:rsidR="0002019A" w:rsidRDefault="0002019A" w:rsidP="00124063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持有初中或更高层次的语文教师资格证书者；</w:t>
            </w:r>
          </w:p>
          <w:p w14:paraId="3AD15FA8" w14:textId="77777777" w:rsidR="0002019A" w:rsidRDefault="0002019A" w:rsidP="00124063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能独立承担初中阶段学科教学任务，具备基本的教育教学能力。</w:t>
            </w:r>
          </w:p>
        </w:tc>
      </w:tr>
      <w:tr w:rsidR="0002019A" w14:paraId="01ED12A0" w14:textId="77777777" w:rsidTr="00124063">
        <w:trPr>
          <w:trHeight w:val="229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E085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28FB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02-数学教师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F6C7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2914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本科及以上学历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B69C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706A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45周岁及以下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6228" w14:textId="77777777" w:rsidR="0002019A" w:rsidRDefault="0002019A" w:rsidP="00124063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持有初中或更高层次的数学教师资格证书者；</w:t>
            </w:r>
          </w:p>
          <w:p w14:paraId="34357598" w14:textId="77777777" w:rsidR="0002019A" w:rsidRDefault="0002019A" w:rsidP="00124063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能独立承担初中阶段学科教学任务，具备基本的教育教学能力。</w:t>
            </w:r>
          </w:p>
        </w:tc>
      </w:tr>
      <w:tr w:rsidR="0002019A" w14:paraId="065613B1" w14:textId="77777777" w:rsidTr="00124063">
        <w:trPr>
          <w:trHeight w:val="229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45C2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282D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03-英语教师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2B20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5039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本科及以上学历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A699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1A38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45周岁及以下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99A2" w14:textId="77777777" w:rsidR="0002019A" w:rsidRDefault="0002019A" w:rsidP="00124063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持有初中或更高层次的英语教师资格证书者；</w:t>
            </w:r>
          </w:p>
          <w:p w14:paraId="074893AD" w14:textId="77777777" w:rsidR="0002019A" w:rsidRDefault="0002019A" w:rsidP="00124063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能独立承担初中阶段学科教学任务，具备基本的教育教学能力。</w:t>
            </w:r>
          </w:p>
        </w:tc>
      </w:tr>
      <w:tr w:rsidR="0002019A" w14:paraId="095B3D8E" w14:textId="77777777" w:rsidTr="00124063">
        <w:trPr>
          <w:trHeight w:val="2073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177D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D3FF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04-道德与法治教师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E9AE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7E6C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本科及以上学历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B048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72BA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45周岁及以下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28BB" w14:textId="77777777" w:rsidR="0002019A" w:rsidRDefault="0002019A" w:rsidP="00124063">
            <w:pPr>
              <w:widowControl/>
              <w:numPr>
                <w:ilvl w:val="0"/>
                <w:numId w:val="4"/>
              </w:numPr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持有初中或更高层次的道德与法治教师资格证书者；</w:t>
            </w:r>
          </w:p>
          <w:p w14:paraId="53AF5BA2" w14:textId="77777777" w:rsidR="0002019A" w:rsidRDefault="0002019A" w:rsidP="00124063">
            <w:pPr>
              <w:widowControl/>
              <w:numPr>
                <w:ilvl w:val="0"/>
                <w:numId w:val="4"/>
              </w:numPr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能独立承担初中阶段学科教学任务，具备基本的教育教学能力。</w:t>
            </w:r>
          </w:p>
        </w:tc>
      </w:tr>
      <w:tr w:rsidR="0002019A" w14:paraId="5BC89976" w14:textId="77777777" w:rsidTr="00124063">
        <w:trPr>
          <w:trHeight w:val="229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330D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319F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05-校医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6792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1878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7190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5D1A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65周岁及以下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ACB3" w14:textId="77777777" w:rsidR="0002019A" w:rsidRDefault="0002019A" w:rsidP="00124063">
            <w:pPr>
              <w:widowControl/>
              <w:snapToGrid w:val="0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1.持有全科或内科医师执业证书；</w:t>
            </w:r>
          </w:p>
          <w:p w14:paraId="5F4C2B6A" w14:textId="77777777" w:rsidR="0002019A" w:rsidRDefault="0002019A" w:rsidP="00124063">
            <w:pPr>
              <w:widowControl/>
              <w:snapToGrid w:val="0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2.具备5年及以上临床工作经验，熟练掌握校园常见疾病诊疗、卫生防疫知识及突发健康问题的应急处置流程。</w:t>
            </w:r>
          </w:p>
          <w:p w14:paraId="082A59ED" w14:textId="77777777" w:rsidR="0002019A" w:rsidRDefault="0002019A" w:rsidP="00124063">
            <w:pPr>
              <w:widowControl/>
              <w:snapToGrid w:val="0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19A" w14:paraId="4759B559" w14:textId="77777777" w:rsidTr="00124063">
        <w:trPr>
          <w:trHeight w:val="934"/>
          <w:jc w:val="center"/>
        </w:trPr>
        <w:tc>
          <w:tcPr>
            <w:tcW w:w="6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1ED5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987C" w14:textId="77777777" w:rsidR="0002019A" w:rsidRDefault="0002019A" w:rsidP="0012406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</w:tbl>
    <w:p w14:paraId="53DF1735" w14:textId="4DB50D54" w:rsidR="00D76603" w:rsidRPr="0002019A" w:rsidRDefault="00D76603" w:rsidP="0002019A">
      <w:pPr>
        <w:rPr>
          <w:rFonts w:hint="eastAsia"/>
        </w:rPr>
      </w:pPr>
    </w:p>
    <w:sectPr w:rsidR="00D76603" w:rsidRPr="0002019A" w:rsidSect="0002019A">
      <w:footerReference w:type="default" r:id="rId5"/>
      <w:pgSz w:w="11906" w:h="16838"/>
      <w:pgMar w:top="720" w:right="720" w:bottom="720" w:left="720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0101" w14:textId="77777777" w:rsidR="0002019A" w:rsidRDefault="0002019A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7F333B"/>
    <w:multiLevelType w:val="singleLevel"/>
    <w:tmpl w:val="867F333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A5EDC5A3"/>
    <w:multiLevelType w:val="singleLevel"/>
    <w:tmpl w:val="A5EDC5A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C2A21A27"/>
    <w:multiLevelType w:val="singleLevel"/>
    <w:tmpl w:val="C2A21A2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E9E0FD31"/>
    <w:multiLevelType w:val="singleLevel"/>
    <w:tmpl w:val="E9E0FD3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356003135">
    <w:abstractNumId w:val="3"/>
  </w:num>
  <w:num w:numId="2" w16cid:durableId="1937597140">
    <w:abstractNumId w:val="0"/>
  </w:num>
  <w:num w:numId="3" w16cid:durableId="968316278">
    <w:abstractNumId w:val="1"/>
  </w:num>
  <w:num w:numId="4" w16cid:durableId="144306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9A"/>
    <w:rsid w:val="0002019A"/>
    <w:rsid w:val="00652D5D"/>
    <w:rsid w:val="00750865"/>
    <w:rsid w:val="00B014E9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8DC2B"/>
  <w15:chartTrackingRefBased/>
  <w15:docId w15:val="{5A1E1F0B-FCE5-41DF-8327-9C30CAA4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9A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20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19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1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1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1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19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0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1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1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19A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0201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02019A"/>
    <w:rPr>
      <w:rFonts w:ascii="Calibri" w:eastAsia="仿宋_GB2312" w:hAnsi="Calibri" w:cs="Times New Roman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2026-03-31T07:33:00Z</dcterms:created>
  <dcterms:modified xsi:type="dcterms:W3CDTF">2026-03-31T07:34:00Z</dcterms:modified>
</cp:coreProperties>
</file>