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578A" w14:textId="77777777" w:rsidR="00B50B55" w:rsidRPr="00B50B55" w:rsidRDefault="00B50B55" w:rsidP="00B50B55">
      <w:pPr>
        <w:widowControl/>
        <w:shd w:val="clear" w:color="auto" w:fill="FFFFFF"/>
        <w:spacing w:before="100" w:after="100" w:line="500" w:lineRule="exact"/>
        <w:jc w:val="left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B50B55">
        <w:rPr>
          <w:rFonts w:ascii="仿宋_GB2312" w:eastAsia="仿宋_GB2312" w:hAnsi="Calibri" w:cs="Times New Roman" w:hint="eastAsia"/>
          <w:kern w:val="0"/>
          <w:sz w:val="32"/>
          <w:szCs w:val="32"/>
        </w:rPr>
        <w:t>附件：招聘岗位职责及任职要求</w:t>
      </w:r>
    </w:p>
    <w:tbl>
      <w:tblPr>
        <w:tblW w:w="14095" w:type="dxa"/>
        <w:tblLook w:val="04A0" w:firstRow="1" w:lastRow="0" w:firstColumn="1" w:lastColumn="0" w:noHBand="0" w:noVBand="1"/>
      </w:tblPr>
      <w:tblGrid>
        <w:gridCol w:w="1420"/>
        <w:gridCol w:w="854"/>
        <w:gridCol w:w="4558"/>
        <w:gridCol w:w="7263"/>
      </w:tblGrid>
      <w:tr w:rsidR="00B50B55" w:rsidRPr="00B50B55" w14:paraId="3ED9D53A" w14:textId="77777777" w:rsidTr="00F66214">
        <w:trPr>
          <w:trHeight w:val="64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0FB8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BD5D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8979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7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EE5A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任职要求</w:t>
            </w:r>
          </w:p>
        </w:tc>
      </w:tr>
      <w:tr w:rsidR="00B50B55" w:rsidRPr="00B50B55" w14:paraId="1BA73CFD" w14:textId="77777777" w:rsidTr="00F66214">
        <w:trPr>
          <w:trHeight w:val="154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E671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01-专业讲解员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44C2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99CC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1.负责参观团队接待讲解，介绍景区文化、特色及行业知识；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2.维护参观秩序，解答咨询，配合活动讲解并优化服务；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3.整理讲解资料，参与培训，完成交办工作及团队指标。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0059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1.学历要求：大专及以上学历；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2.年龄要求：35周岁以下；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3.基本条件：形象气质佳，男身高175cm，女身高160cm以上，具备良好的沟通应变能力，服务意识及亲和力，工作认真负责；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4.熟悉旅游业务、持有教师资格证优先录用，普通话标准（二级甲等及以上优先）语言表达流、感染力强；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 xml:space="preserve">5.能接受节假日轮班制，具备良好的团队协作能力与应急处理能力。 </w:t>
            </w:r>
          </w:p>
        </w:tc>
      </w:tr>
      <w:tr w:rsidR="00B50B55" w:rsidRPr="00B50B55" w14:paraId="04BD6EB1" w14:textId="77777777" w:rsidTr="00F66214">
        <w:trPr>
          <w:trHeight w:val="5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638A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02-业务讲解员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96B9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1F21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1.负责来访接待、商务讲解，介绍业务、项目及行业价值；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2.配合品牌宣传与业务推广，收集反馈并优化服务流程；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3.整理资料、参与培训，完成交办工作及团队业务指标。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32CC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1.学历要求：大专及以上学历；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2.年龄要求：35周岁以下；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3.基本条件：形象气质良好，具备优秀的语言表达与商务沟通应变能力与亲和力，职业素养沟通得体大方；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4.有商务接待、企业讲解或相关从业经验者，年龄可放宽至40周岁，有导游资格证者优先考虑，普通话标准（二级甲等及以上优先）；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5.能接受节假日轮班及临时接待安排，具备良好的团队协作能力与应急处理能力。</w:t>
            </w:r>
          </w:p>
        </w:tc>
      </w:tr>
      <w:tr w:rsidR="00B50B55" w:rsidRPr="00B50B55" w14:paraId="3DAF897C" w14:textId="77777777" w:rsidTr="00F66214">
        <w:trPr>
          <w:trHeight w:val="2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20B7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03-旅行社业务岗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F0F5" w14:textId="77777777" w:rsidR="00B50B55" w:rsidRPr="00B50B55" w:rsidRDefault="00B50B55" w:rsidP="00B50B55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BD72C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 负责线上线下客户旅游咨询接待。</w:t>
            </w:r>
          </w:p>
          <w:p w14:paraId="351A89AD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 制定旅游方案、报价洽谈，完成合同签订、款项收取。</w:t>
            </w:r>
          </w:p>
          <w:p w14:paraId="562091C1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 跟进订单全流程。</w:t>
            </w:r>
          </w:p>
          <w:p w14:paraId="3A848622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 业务拓展、跟单，并负责日常行程制定，数据统计;</w:t>
            </w:r>
          </w:p>
          <w:p w14:paraId="091AAB35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5.资料合</w:t>
            </w:r>
            <w:proofErr w:type="gramStart"/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管理：整理客户、合同、订单等资料，规范归档。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D676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1.学历要求：大专及以上学历；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2.年龄要求：40周岁及以下；</w:t>
            </w: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3.有导游证，2年及以上业务相关经验；</w:t>
            </w:r>
          </w:p>
          <w:p w14:paraId="6FFE4E45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4.熟悉旅游路线、产品及签证、票务、合同办理流程，了解行业基础知识。</w:t>
            </w:r>
          </w:p>
          <w:p w14:paraId="0A0DB25E" w14:textId="77777777" w:rsidR="00B50B55" w:rsidRPr="00B50B55" w:rsidRDefault="00B50B55" w:rsidP="00B50B55">
            <w:pPr>
              <w:widowControl/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5.有旅行社门店工作经验或地接社OP经验.业务拓展能力强，沟通、协调、组织能力强。</w:t>
            </w:r>
          </w:p>
          <w:p w14:paraId="4A807905" w14:textId="77777777" w:rsidR="00B50B55" w:rsidRPr="00B50B55" w:rsidRDefault="00B50B55" w:rsidP="00B50B55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B50B55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能够策划旅行团方案、行程制定，能带团，在江西省做过导游，熟悉省内各景点。</w:t>
            </w:r>
          </w:p>
        </w:tc>
      </w:tr>
    </w:tbl>
    <w:p w14:paraId="3F634256" w14:textId="2D4BFA8D" w:rsidR="00D76603" w:rsidRPr="00B50B55" w:rsidRDefault="00D76603" w:rsidP="00B50B55">
      <w:pPr>
        <w:rPr>
          <w:rFonts w:hint="eastAsia"/>
        </w:rPr>
      </w:pPr>
    </w:p>
    <w:sectPr w:rsidR="00D76603" w:rsidRPr="00B50B55" w:rsidSect="00B50B5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3DDE9"/>
    <w:multiLevelType w:val="singleLevel"/>
    <w:tmpl w:val="5823DDE9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7981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55"/>
    <w:rsid w:val="00652D5D"/>
    <w:rsid w:val="00733E20"/>
    <w:rsid w:val="00750865"/>
    <w:rsid w:val="00B16F28"/>
    <w:rsid w:val="00B50B55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D0ED"/>
  <w15:chartTrackingRefBased/>
  <w15:docId w15:val="{EFF3368D-9C13-4F07-B857-7CBA96C1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B5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B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B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B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B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0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B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B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2026-04-07T06:18:00Z</dcterms:created>
  <dcterms:modified xsi:type="dcterms:W3CDTF">2026-04-07T06:22:00Z</dcterms:modified>
</cp:coreProperties>
</file>