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8E941" w14:textId="77777777" w:rsidR="00762E2E" w:rsidRDefault="00762E2E" w:rsidP="00762E2E">
      <w:pPr>
        <w:wordWrap w:val="0"/>
        <w:spacing w:line="520" w:lineRule="exac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</w:t>
      </w:r>
    </w:p>
    <w:p w14:paraId="13E95E53" w14:textId="77777777" w:rsidR="00762E2E" w:rsidRDefault="00762E2E" w:rsidP="00762E2E">
      <w:pPr>
        <w:wordWrap w:val="0"/>
        <w:spacing w:line="520" w:lineRule="exact"/>
        <w:jc w:val="center"/>
        <w:rPr>
          <w:rFonts w:ascii="黑体" w:eastAsia="黑体" w:hAnsi="黑体" w:cs="黑体" w:hint="eastAsia"/>
          <w:color w:val="000000" w:themeColor="text1"/>
          <w:sz w:val="36"/>
          <w:szCs w:val="36"/>
        </w:rPr>
      </w:pPr>
      <w:r>
        <w:rPr>
          <w:rFonts w:ascii="黑体" w:eastAsia="黑体" w:hAnsi="黑体" w:cs="黑体" w:hint="eastAsia"/>
          <w:color w:val="000000" w:themeColor="text1"/>
          <w:sz w:val="36"/>
          <w:szCs w:val="36"/>
        </w:rPr>
        <w:t>吉安市银屏文化传媒有限公司2026年公开招聘岗位及任职要求</w:t>
      </w:r>
    </w:p>
    <w:p w14:paraId="7AD4456E" w14:textId="77777777" w:rsidR="00762E2E" w:rsidRDefault="00762E2E" w:rsidP="00762E2E">
      <w:pPr>
        <w:wordWrap w:val="0"/>
        <w:spacing w:line="520" w:lineRule="exact"/>
        <w:ind w:leftChars="1100" w:left="2310" w:firstLineChars="200" w:firstLine="640"/>
        <w:jc w:val="center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</w:p>
    <w:tbl>
      <w:tblPr>
        <w:tblW w:w="14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5"/>
        <w:gridCol w:w="1637"/>
        <w:gridCol w:w="6917"/>
        <w:gridCol w:w="1576"/>
        <w:gridCol w:w="2101"/>
      </w:tblGrid>
      <w:tr w:rsidR="00762E2E" w14:paraId="304A82D7" w14:textId="77777777" w:rsidTr="004F0CDD">
        <w:trPr>
          <w:trHeight w:val="700"/>
          <w:tblHeader/>
          <w:jc w:val="center"/>
        </w:trPr>
        <w:tc>
          <w:tcPr>
            <w:tcW w:w="2275" w:type="dxa"/>
            <w:vAlign w:val="center"/>
          </w:tcPr>
          <w:p w14:paraId="3C787E67" w14:textId="77777777" w:rsidR="00762E2E" w:rsidRDefault="00762E2E" w:rsidP="004F0CDD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</w:rPr>
              <w:t>招聘岗位</w:t>
            </w:r>
          </w:p>
        </w:tc>
        <w:tc>
          <w:tcPr>
            <w:tcW w:w="1637" w:type="dxa"/>
            <w:vAlign w:val="center"/>
          </w:tcPr>
          <w:p w14:paraId="75960F8E" w14:textId="77777777" w:rsidR="00762E2E" w:rsidRDefault="00762E2E" w:rsidP="004F0CDD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</w:rPr>
              <w:t>拟招聘人数</w:t>
            </w:r>
          </w:p>
        </w:tc>
        <w:tc>
          <w:tcPr>
            <w:tcW w:w="6917" w:type="dxa"/>
            <w:vAlign w:val="center"/>
          </w:tcPr>
          <w:p w14:paraId="18DFA822" w14:textId="77777777" w:rsidR="00762E2E" w:rsidRDefault="00762E2E" w:rsidP="004F0CDD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</w:rPr>
              <w:t>岗位要求</w:t>
            </w:r>
          </w:p>
        </w:tc>
        <w:tc>
          <w:tcPr>
            <w:tcW w:w="1576" w:type="dxa"/>
            <w:vAlign w:val="center"/>
          </w:tcPr>
          <w:p w14:paraId="5741E968" w14:textId="77777777" w:rsidR="00762E2E" w:rsidRDefault="00762E2E" w:rsidP="004F0CDD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</w:rPr>
              <w:t>考试方式</w:t>
            </w:r>
          </w:p>
        </w:tc>
        <w:tc>
          <w:tcPr>
            <w:tcW w:w="2101" w:type="dxa"/>
            <w:vAlign w:val="center"/>
          </w:tcPr>
          <w:p w14:paraId="16A41872" w14:textId="77777777" w:rsidR="00762E2E" w:rsidRDefault="00762E2E" w:rsidP="004F0CDD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</w:rPr>
              <w:t>薪资待遇</w:t>
            </w:r>
          </w:p>
        </w:tc>
      </w:tr>
      <w:tr w:rsidR="00762E2E" w14:paraId="0E598A90" w14:textId="77777777" w:rsidTr="004F0CDD">
        <w:trPr>
          <w:trHeight w:val="2721"/>
          <w:jc w:val="center"/>
        </w:trPr>
        <w:tc>
          <w:tcPr>
            <w:tcW w:w="2275" w:type="dxa"/>
            <w:vAlign w:val="center"/>
          </w:tcPr>
          <w:p w14:paraId="358A3923" w14:textId="77777777" w:rsidR="00762E2E" w:rsidRDefault="00762E2E" w:rsidP="004F0CDD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01－制作编辑岗</w:t>
            </w:r>
          </w:p>
        </w:tc>
        <w:tc>
          <w:tcPr>
            <w:tcW w:w="1637" w:type="dxa"/>
            <w:vAlign w:val="center"/>
          </w:tcPr>
          <w:p w14:paraId="12BED50D" w14:textId="77777777" w:rsidR="00762E2E" w:rsidRDefault="00762E2E" w:rsidP="004F0CDD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917" w:type="dxa"/>
            <w:vAlign w:val="center"/>
          </w:tcPr>
          <w:p w14:paraId="3E000553" w14:textId="77777777" w:rsidR="00762E2E" w:rsidRDefault="00762E2E" w:rsidP="004F0CDD">
            <w:pPr>
              <w:wordWrap w:val="0"/>
              <w:spacing w:line="3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1.38周岁及以下；</w:t>
            </w:r>
          </w:p>
          <w:p w14:paraId="21D9246F" w14:textId="77777777" w:rsidR="00762E2E" w:rsidRDefault="00762E2E" w:rsidP="004F0CDD">
            <w:pPr>
              <w:wordWrap w:val="0"/>
              <w:spacing w:line="3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2.本科以上学历，影视摄影与制作（130311T）、数字媒体艺术（130508）、动画（130310）专业；</w:t>
            </w:r>
          </w:p>
          <w:p w14:paraId="225783A7" w14:textId="77777777" w:rsidR="00762E2E" w:rsidRDefault="00762E2E" w:rsidP="004F0CDD">
            <w:pPr>
              <w:wordWrap w:val="0"/>
              <w:spacing w:line="3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3.工作经验要求：具有5年及以上工作经验，熟练使用动画软件制作完整的mg动画，擅于通过可视化编辑软件完成h5互动链接制作，能独立完成视频的拍摄与剪辑工作，并使用AE进行特效包装。</w:t>
            </w:r>
          </w:p>
        </w:tc>
        <w:tc>
          <w:tcPr>
            <w:tcW w:w="1576" w:type="dxa"/>
            <w:vAlign w:val="center"/>
          </w:tcPr>
          <w:p w14:paraId="12626288" w14:textId="77777777" w:rsidR="00762E2E" w:rsidRDefault="00762E2E" w:rsidP="004F0CDD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面试+实操</w:t>
            </w:r>
          </w:p>
        </w:tc>
        <w:tc>
          <w:tcPr>
            <w:tcW w:w="2101" w:type="dxa"/>
            <w:vAlign w:val="center"/>
          </w:tcPr>
          <w:p w14:paraId="636AAC1C" w14:textId="77777777" w:rsidR="00762E2E" w:rsidRDefault="00762E2E" w:rsidP="004F0CDD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综合年薪8万元-10万元</w:t>
            </w:r>
          </w:p>
        </w:tc>
      </w:tr>
      <w:tr w:rsidR="00762E2E" w14:paraId="2129AE4F" w14:textId="77777777" w:rsidTr="004F0CDD">
        <w:trPr>
          <w:trHeight w:val="2740"/>
          <w:jc w:val="center"/>
        </w:trPr>
        <w:tc>
          <w:tcPr>
            <w:tcW w:w="2275" w:type="dxa"/>
            <w:vAlign w:val="center"/>
          </w:tcPr>
          <w:p w14:paraId="1C25685E" w14:textId="77777777" w:rsidR="00762E2E" w:rsidRDefault="00762E2E" w:rsidP="004F0CDD">
            <w:pPr>
              <w:spacing w:line="360" w:lineRule="exact"/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02－文案策划岗</w:t>
            </w:r>
          </w:p>
        </w:tc>
        <w:tc>
          <w:tcPr>
            <w:tcW w:w="1637" w:type="dxa"/>
            <w:vAlign w:val="center"/>
          </w:tcPr>
          <w:p w14:paraId="62219E83" w14:textId="77777777" w:rsidR="00762E2E" w:rsidRDefault="00762E2E" w:rsidP="004F0CDD">
            <w:pPr>
              <w:spacing w:line="360" w:lineRule="exact"/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917" w:type="dxa"/>
            <w:vAlign w:val="center"/>
          </w:tcPr>
          <w:p w14:paraId="3ECAE28E" w14:textId="77777777" w:rsidR="00762E2E" w:rsidRDefault="00762E2E" w:rsidP="004F0CDD">
            <w:pPr>
              <w:wordWrap w:val="0"/>
              <w:spacing w:line="3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1.38周岁及以下；</w:t>
            </w:r>
          </w:p>
          <w:p w14:paraId="086228B2" w14:textId="77777777" w:rsidR="00762E2E" w:rsidRDefault="00762E2E" w:rsidP="004F0CDD">
            <w:pPr>
              <w:wordWrap w:val="0"/>
              <w:spacing w:line="3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2.本科以上学历，新闻学（050301）、网络与新媒体（050306T）专业；</w:t>
            </w:r>
          </w:p>
          <w:p w14:paraId="38BFF69A" w14:textId="77777777" w:rsidR="00762E2E" w:rsidRDefault="00762E2E" w:rsidP="004F0CDD">
            <w:pPr>
              <w:wordWrap w:val="0"/>
              <w:spacing w:line="360" w:lineRule="exact"/>
              <w:jc w:val="left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3.具有5年及以上工作经验，具备优秀的文字功底，能独立完成专题片、宣传片和各类策划文案的撰写，熟练完成全媒体选题策划。</w:t>
            </w:r>
          </w:p>
          <w:p w14:paraId="376445CA" w14:textId="77777777" w:rsidR="00762E2E" w:rsidRDefault="00762E2E" w:rsidP="004F0CDD">
            <w:pPr>
              <w:wordWrap w:val="0"/>
              <w:spacing w:line="360" w:lineRule="exact"/>
              <w:jc w:val="left"/>
              <w:rPr>
                <w:rFonts w:ascii="仿宋" w:eastAsia="仿宋" w:hAnsi="仿宋" w:cs="仿宋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4.政治立场端正，严谨细致，能适配突发撰稿任务。</w:t>
            </w:r>
          </w:p>
        </w:tc>
        <w:tc>
          <w:tcPr>
            <w:tcW w:w="1576" w:type="dxa"/>
            <w:vAlign w:val="center"/>
          </w:tcPr>
          <w:p w14:paraId="1CD63A0A" w14:textId="77777777" w:rsidR="00762E2E" w:rsidRDefault="00762E2E" w:rsidP="004F0CDD">
            <w:pPr>
              <w:spacing w:line="360" w:lineRule="exact"/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面试+实操</w:t>
            </w:r>
          </w:p>
        </w:tc>
        <w:tc>
          <w:tcPr>
            <w:tcW w:w="2101" w:type="dxa"/>
            <w:vAlign w:val="center"/>
          </w:tcPr>
          <w:p w14:paraId="617D5B6F" w14:textId="77777777" w:rsidR="00762E2E" w:rsidRDefault="00762E2E" w:rsidP="004F0CDD">
            <w:pPr>
              <w:spacing w:line="360" w:lineRule="exact"/>
              <w:jc w:val="center"/>
              <w:rPr>
                <w:rFonts w:ascii="仿宋" w:eastAsia="仿宋" w:hAnsi="仿宋" w:cs="仿宋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综合年薪8万元-10万元</w:t>
            </w:r>
          </w:p>
        </w:tc>
      </w:tr>
    </w:tbl>
    <w:p w14:paraId="5710BF46" w14:textId="77777777" w:rsidR="00762E2E" w:rsidRDefault="00762E2E" w:rsidP="00762E2E">
      <w:pPr>
        <w:wordWrap w:val="0"/>
        <w:spacing w:line="520" w:lineRule="exact"/>
        <w:ind w:leftChars="1100" w:left="2310" w:firstLineChars="200" w:firstLine="640"/>
        <w:jc w:val="center"/>
        <w:rPr>
          <w:rFonts w:ascii="仿宋" w:eastAsia="仿宋" w:hAnsi="仿宋" w:cs="仿宋"/>
          <w:color w:val="000000" w:themeColor="text1"/>
          <w:sz w:val="32"/>
          <w:szCs w:val="32"/>
        </w:rPr>
      </w:pPr>
    </w:p>
    <w:p w14:paraId="5EAAD14F" w14:textId="579720BB" w:rsidR="00D76603" w:rsidRPr="00762E2E" w:rsidRDefault="00D76603" w:rsidP="00762E2E">
      <w:pPr>
        <w:rPr>
          <w:rFonts w:hint="eastAsia"/>
        </w:rPr>
      </w:pPr>
    </w:p>
    <w:sectPr w:rsidR="00D76603" w:rsidRPr="00762E2E" w:rsidSect="00762E2E">
      <w:pgSz w:w="16840" w:h="11905" w:orient="landscape"/>
      <w:pgMar w:top="1800" w:right="1440" w:bottom="151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E2E"/>
    <w:rsid w:val="00355996"/>
    <w:rsid w:val="00652D5D"/>
    <w:rsid w:val="00750865"/>
    <w:rsid w:val="00762E2E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30BFB"/>
  <w15:chartTrackingRefBased/>
  <w15:docId w15:val="{B6E0CCB2-B729-4894-88B4-739ED5AB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E2E"/>
    <w:pPr>
      <w:widowControl w:val="0"/>
      <w:jc w:val="both"/>
    </w:pPr>
    <w:rPr>
      <w:rFonts w:ascii="Times New Roman" w:eastAsia="宋体" w:hAnsi="Times New Roman" w:cs="Times New Roman"/>
      <w:kern w:val="0"/>
    </w:rPr>
  </w:style>
  <w:style w:type="paragraph" w:styleId="1">
    <w:name w:val="heading 1"/>
    <w:basedOn w:val="a"/>
    <w:next w:val="a"/>
    <w:link w:val="10"/>
    <w:uiPriority w:val="9"/>
    <w:qFormat/>
    <w:rsid w:val="00762E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E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E2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E2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E2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E2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E2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E2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E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2E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2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2E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2E2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62E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2E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2E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2E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2E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2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E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2E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E2E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</w:rPr>
  </w:style>
  <w:style w:type="character" w:customStyle="1" w:styleId="a8">
    <w:name w:val="引用 字符"/>
    <w:basedOn w:val="a0"/>
    <w:link w:val="a7"/>
    <w:uiPriority w:val="29"/>
    <w:rsid w:val="00762E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E2E"/>
    <w:pPr>
      <w:ind w:left="720"/>
      <w:contextualSpacing/>
    </w:pPr>
    <w:rPr>
      <w:rFonts w:asciiTheme="minorHAnsi" w:eastAsiaTheme="minorEastAsia" w:hAnsiTheme="minorHAnsi" w:cstheme="minorBidi"/>
      <w:kern w:val="2"/>
    </w:rPr>
  </w:style>
  <w:style w:type="character" w:styleId="aa">
    <w:name w:val="Intense Emphasis"/>
    <w:basedOn w:val="a0"/>
    <w:uiPriority w:val="21"/>
    <w:qFormat/>
    <w:rsid w:val="00762E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2E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</w:rPr>
  </w:style>
  <w:style w:type="character" w:customStyle="1" w:styleId="ac">
    <w:name w:val="明显引用 字符"/>
    <w:basedOn w:val="a0"/>
    <w:link w:val="ab"/>
    <w:uiPriority w:val="30"/>
    <w:rsid w:val="00762E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2E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2026-04-17T06:58:00Z</dcterms:created>
  <dcterms:modified xsi:type="dcterms:W3CDTF">2026-04-17T07:01:00Z</dcterms:modified>
</cp:coreProperties>
</file>