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方正小标宋简体" w:hAnsi="方正小标宋简体" w:eastAsia="方正小标宋简体" w:cs="方正小标宋简体"/>
          <w:sz w:val="32"/>
          <w:szCs w:val="32"/>
          <w:lang w:val="en-US" w:eastAsia="zh-CN"/>
        </w:rPr>
        <w:t>附件5</w:t>
      </w:r>
      <w:bookmarkStart w:id="0" w:name="_GoBack"/>
      <w:bookmarkEnd w:id="0"/>
      <w:r>
        <w:rPr>
          <w:rFonts w:hint="eastAsia" w:ascii="方正小标宋简体" w:hAnsi="方正小标宋简体" w:eastAsia="方正小标宋简体" w:cs="方正小标宋简体"/>
          <w:sz w:val="32"/>
          <w:szCs w:val="32"/>
          <w:lang w:val="en-US" w:eastAsia="zh-CN"/>
        </w:rPr>
        <w:t>：</w:t>
      </w:r>
    </w:p>
    <w:p w14:paraId="44EF5817">
      <w:pPr>
        <w:keepNext w:val="0"/>
        <w:keepLines w:val="0"/>
        <w:pageBreakBefore w:val="0"/>
        <w:kinsoku/>
        <w:wordWrap/>
        <w:overflowPunct/>
        <w:topLinePunct w:val="0"/>
        <w:autoSpaceDE/>
        <w:autoSpaceDN/>
        <w:bidi w:val="0"/>
        <w:adjustRightInd/>
        <w:spacing w:line="596"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eastAsia="zh-CN"/>
        </w:rPr>
        <w:t>市市直公立医院</w:t>
      </w:r>
      <w:r>
        <w:rPr>
          <w:rFonts w:hint="eastAsia" w:ascii="方正小标宋简体" w:hAnsi="方正小标宋简体" w:eastAsia="方正小标宋简体" w:cs="方正小标宋简体"/>
          <w:b w:val="0"/>
          <w:bCs/>
          <w:color w:val="auto"/>
          <w:sz w:val="44"/>
          <w:szCs w:val="44"/>
          <w:lang w:val="en-US" w:eastAsia="zh-CN"/>
        </w:rPr>
        <w:t>2026年编外工作人员</w:t>
      </w:r>
    </w:p>
    <w:p w14:paraId="0A596150">
      <w:pPr>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9A93E4C">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31FFE71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1E396001">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644CFAE">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（三）本人《毕业证》和《学位证》原件及复印件1份；</w:t>
      </w:r>
    </w:p>
    <w:p w14:paraId="266CFD5C">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530445C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（五）岗位要求中提及的相关资质原件及复印件1份；</w:t>
      </w:r>
    </w:p>
    <w:p w14:paraId="20D44AC5">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（六）岗位要求的相关工作经历证明材料（工作证明、前单位离职证明、社保缴纳证明、工资流水、劳动合同均可）；</w:t>
      </w:r>
    </w:p>
    <w:p w14:paraId="33F4A59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（七）岗位要求中列明的其他证明材料。</w:t>
      </w:r>
    </w:p>
    <w:p w14:paraId="7F526AB5">
      <w:pPr>
        <w:jc w:val="both"/>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35E7"/>
    <w:rsid w:val="046E0922"/>
    <w:rsid w:val="12B80C98"/>
    <w:rsid w:val="411506EC"/>
    <w:rsid w:val="6B7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2025-09-03T08:45:00Z</dcterms:created>
  <dc:creator>格素。</dc:creator>
  <cp:lastModifiedBy>格素。</cp:lastModifiedBy>
  <dcterms:modified xsi:type="dcterms:W3CDTF">2026-03-30T10:26:59Z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FE6F25C0E54446089ED09C576F6F863C_11</vt:lpwstr>
  </property>
  <property fmtid="{D5CDD505-2E9C-101B-9397-08002B2CF9AE}" pid="4" name="KSOTemplateDocerSaveRecord">
    <vt:lpwstr>eyJoZGlkIjoiYWQyNTcxMDQyMWQzMzNlOGZmNzZmNzBjYTk4MjU3ZmQiLCJ1c2VySWQiOiI2MTkyODA3MDIifQ==</vt:lpwstr>
  </property>
</Properties>
</file>