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DF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37B1E99E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吉水县人民医院2026年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0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1029"/>
        <w:gridCol w:w="6200"/>
        <w:gridCol w:w="1174"/>
      </w:tblGrid>
      <w:tr w14:paraId="371F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tblHeader/>
          <w:jc w:val="center"/>
        </w:trPr>
        <w:tc>
          <w:tcPr>
            <w:tcW w:w="2135" w:type="dxa"/>
            <w:noWrap w:val="0"/>
            <w:vAlign w:val="center"/>
          </w:tcPr>
          <w:p w14:paraId="682231F1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</w:t>
            </w:r>
          </w:p>
          <w:p w14:paraId="0700731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及名称</w:t>
            </w:r>
          </w:p>
        </w:tc>
        <w:tc>
          <w:tcPr>
            <w:tcW w:w="1029" w:type="dxa"/>
            <w:noWrap w:val="0"/>
            <w:vAlign w:val="center"/>
          </w:tcPr>
          <w:p w14:paraId="01F68E8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2E89806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6200" w:type="dxa"/>
            <w:noWrap w:val="0"/>
            <w:vAlign w:val="center"/>
          </w:tcPr>
          <w:p w14:paraId="6BBBEB8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1174" w:type="dxa"/>
            <w:noWrap w:val="0"/>
            <w:vAlign w:val="center"/>
          </w:tcPr>
          <w:p w14:paraId="223206A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考核</w:t>
            </w:r>
          </w:p>
          <w:p w14:paraId="443BCE75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方式</w:t>
            </w:r>
          </w:p>
        </w:tc>
      </w:tr>
      <w:tr w14:paraId="69C67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9" w:hRule="atLeast"/>
          <w:jc w:val="center"/>
        </w:trPr>
        <w:tc>
          <w:tcPr>
            <w:tcW w:w="2135" w:type="dxa"/>
            <w:noWrap w:val="0"/>
            <w:vAlign w:val="center"/>
          </w:tcPr>
          <w:p w14:paraId="04DD7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01-护士</w:t>
            </w:r>
          </w:p>
        </w:tc>
        <w:tc>
          <w:tcPr>
            <w:tcW w:w="1029" w:type="dxa"/>
            <w:noWrap w:val="0"/>
            <w:vAlign w:val="center"/>
          </w:tcPr>
          <w:p w14:paraId="64D4A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200" w:type="dxa"/>
            <w:noWrap w:val="0"/>
            <w:vAlign w:val="center"/>
          </w:tcPr>
          <w:p w14:paraId="5A06EF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年龄25周岁以下，本科及以上学历，学士及以上学位；</w:t>
            </w:r>
          </w:p>
          <w:p w14:paraId="5D1990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本科：护理学101101;研究生：护理1054；</w:t>
            </w:r>
          </w:p>
          <w:p w14:paraId="747DAAD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3.女性身高156cm及以上，男性身高165cm及以上，已取得护士资格证。</w:t>
            </w:r>
          </w:p>
        </w:tc>
        <w:tc>
          <w:tcPr>
            <w:tcW w:w="1174" w:type="dxa"/>
            <w:noWrap w:val="0"/>
            <w:vAlign w:val="center"/>
          </w:tcPr>
          <w:p w14:paraId="28D0E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4026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9" w:hRule="atLeast"/>
          <w:jc w:val="center"/>
        </w:trPr>
        <w:tc>
          <w:tcPr>
            <w:tcW w:w="2135" w:type="dxa"/>
            <w:noWrap w:val="0"/>
            <w:vAlign w:val="center"/>
          </w:tcPr>
          <w:p w14:paraId="74167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02-护士</w:t>
            </w:r>
          </w:p>
        </w:tc>
        <w:tc>
          <w:tcPr>
            <w:tcW w:w="1029" w:type="dxa"/>
            <w:noWrap w:val="0"/>
            <w:vAlign w:val="center"/>
          </w:tcPr>
          <w:p w14:paraId="17ABB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200" w:type="dxa"/>
            <w:noWrap w:val="0"/>
            <w:vAlign w:val="center"/>
          </w:tcPr>
          <w:p w14:paraId="7BDCC7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年龄25周岁以下，统招普通高中起点三年制大专及以上学历；</w:t>
            </w:r>
          </w:p>
          <w:p w14:paraId="5D443B0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女性身高156cm及以上，男性身高165cm及以上，已取得护士资格证。</w:t>
            </w:r>
          </w:p>
        </w:tc>
        <w:tc>
          <w:tcPr>
            <w:tcW w:w="1174" w:type="dxa"/>
            <w:noWrap w:val="0"/>
            <w:vAlign w:val="center"/>
          </w:tcPr>
          <w:p w14:paraId="16646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4F3A3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9" w:hRule="atLeast"/>
          <w:jc w:val="center"/>
        </w:trPr>
        <w:tc>
          <w:tcPr>
            <w:tcW w:w="2135" w:type="dxa"/>
            <w:noWrap w:val="0"/>
            <w:vAlign w:val="center"/>
          </w:tcPr>
          <w:p w14:paraId="1E620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03-收费员</w:t>
            </w:r>
          </w:p>
        </w:tc>
        <w:tc>
          <w:tcPr>
            <w:tcW w:w="1029" w:type="dxa"/>
            <w:noWrap w:val="0"/>
            <w:vAlign w:val="center"/>
          </w:tcPr>
          <w:p w14:paraId="57BAB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3F8C50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中专及以上学历，年龄35周岁以下，医学相关专业。</w:t>
            </w:r>
          </w:p>
        </w:tc>
        <w:tc>
          <w:tcPr>
            <w:tcW w:w="1174" w:type="dxa"/>
            <w:noWrap w:val="0"/>
            <w:vAlign w:val="center"/>
          </w:tcPr>
          <w:p w14:paraId="7A55D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5C0CB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7E2BE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04-肾内科</w:t>
            </w:r>
          </w:p>
          <w:p w14:paraId="1D927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医生</w:t>
            </w:r>
          </w:p>
        </w:tc>
        <w:tc>
          <w:tcPr>
            <w:tcW w:w="1029" w:type="dxa"/>
            <w:noWrap w:val="0"/>
            <w:vAlign w:val="center"/>
          </w:tcPr>
          <w:p w14:paraId="730DC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0B517B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28周岁以下，本科及以上学历，学士及以上学位；</w:t>
            </w:r>
          </w:p>
          <w:p w14:paraId="7F0E78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本科：临床医学100201K;研究生：内科学105101；</w:t>
            </w:r>
          </w:p>
          <w:p w14:paraId="459AD4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48F39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3CF28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35E2A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05-消化内科医生</w:t>
            </w:r>
          </w:p>
        </w:tc>
        <w:tc>
          <w:tcPr>
            <w:tcW w:w="1029" w:type="dxa"/>
            <w:noWrap w:val="0"/>
            <w:vAlign w:val="center"/>
          </w:tcPr>
          <w:p w14:paraId="7C698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4F91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28周岁以下，本科及以上学历，学士及以上学位；</w:t>
            </w:r>
          </w:p>
          <w:p w14:paraId="4DA38E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本科：临床医学100201K;研究生：内科学105101；</w:t>
            </w:r>
          </w:p>
          <w:p w14:paraId="7E50B6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44625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46C4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0E599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06-内分泌风湿免疫科医生</w:t>
            </w:r>
          </w:p>
        </w:tc>
        <w:tc>
          <w:tcPr>
            <w:tcW w:w="1029" w:type="dxa"/>
            <w:noWrap w:val="0"/>
            <w:vAlign w:val="center"/>
          </w:tcPr>
          <w:p w14:paraId="131B4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0C2E0B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28周岁以下，本科及以上学历，学士及以上学位；</w:t>
            </w:r>
          </w:p>
          <w:p w14:paraId="6095F5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本科：临床医学100201K;研究生：内科学105101；</w:t>
            </w:r>
          </w:p>
          <w:p w14:paraId="0A80A4F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65E44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1267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8" w:hRule="atLeast"/>
          <w:jc w:val="center"/>
        </w:trPr>
        <w:tc>
          <w:tcPr>
            <w:tcW w:w="2135" w:type="dxa"/>
            <w:noWrap w:val="0"/>
            <w:vAlign w:val="center"/>
          </w:tcPr>
          <w:p w14:paraId="47D9D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07-康复科疼痛科治疗师</w:t>
            </w:r>
          </w:p>
        </w:tc>
        <w:tc>
          <w:tcPr>
            <w:tcW w:w="1029" w:type="dxa"/>
            <w:noWrap w:val="0"/>
            <w:vAlign w:val="center"/>
          </w:tcPr>
          <w:p w14:paraId="39ABA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0E5EC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28周岁以下，统招普通高中起点三年制大专及以上学历；</w:t>
            </w:r>
          </w:p>
          <w:p w14:paraId="406093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大专：中医康复技术520416、康复治疗技术520601；本科：康复治疗学专业；</w:t>
            </w:r>
          </w:p>
          <w:p w14:paraId="26EFCE6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身高：男性160cm及以上，女性156cm及以上，取得康复医学治疗技士资格证优先，建议男性。</w:t>
            </w:r>
          </w:p>
        </w:tc>
        <w:tc>
          <w:tcPr>
            <w:tcW w:w="1174" w:type="dxa"/>
            <w:noWrap w:val="0"/>
            <w:vAlign w:val="center"/>
          </w:tcPr>
          <w:p w14:paraId="3BF32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0A50F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76A58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08-妇产科</w:t>
            </w:r>
          </w:p>
          <w:p w14:paraId="3E46F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医生</w:t>
            </w:r>
          </w:p>
        </w:tc>
        <w:tc>
          <w:tcPr>
            <w:tcW w:w="1029" w:type="dxa"/>
            <w:noWrap w:val="0"/>
            <w:vAlign w:val="center"/>
          </w:tcPr>
          <w:p w14:paraId="2380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2BBC6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28周岁以下；本科及以上学历，学士及以上学位；</w:t>
            </w:r>
          </w:p>
          <w:p w14:paraId="1009BB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本科：临床医学100201K;研究生：妇产科学105115）；</w:t>
            </w:r>
          </w:p>
          <w:p w14:paraId="39E02A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4C423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3D45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752A4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09-眼耳鼻喉科医生</w:t>
            </w:r>
          </w:p>
        </w:tc>
        <w:tc>
          <w:tcPr>
            <w:tcW w:w="1029" w:type="dxa"/>
            <w:noWrap w:val="0"/>
            <w:vAlign w:val="center"/>
          </w:tcPr>
          <w:p w14:paraId="06093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5EF8823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28周岁以下，本科及以上学历，学士及以上学位；</w:t>
            </w:r>
          </w:p>
          <w:p w14:paraId="047752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2.本科：临床医学100201K;研究生：耳鼻咽喉科学105117；</w:t>
            </w:r>
          </w:p>
          <w:p w14:paraId="64ACEC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56D3E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679DE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1CAF2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10-重症医学科医生</w:t>
            </w:r>
          </w:p>
        </w:tc>
        <w:tc>
          <w:tcPr>
            <w:tcW w:w="1029" w:type="dxa"/>
            <w:noWrap w:val="0"/>
            <w:vAlign w:val="center"/>
          </w:tcPr>
          <w:p w14:paraId="01395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03B16F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28周岁以下，本科及以上学历，学士及以上学位；</w:t>
            </w:r>
          </w:p>
          <w:p w14:paraId="24EF628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2.本科：临床医学100201K;研究生：重症医学105108；</w:t>
            </w:r>
          </w:p>
          <w:p w14:paraId="3D29E4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0D296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1D2A1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0C558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11-急救创伤中心医生</w:t>
            </w:r>
          </w:p>
        </w:tc>
        <w:tc>
          <w:tcPr>
            <w:tcW w:w="1029" w:type="dxa"/>
            <w:noWrap w:val="0"/>
            <w:vAlign w:val="center"/>
          </w:tcPr>
          <w:p w14:paraId="29973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5669DFD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28周岁以下，本科及以上学历，学士及以上学位；</w:t>
            </w:r>
          </w:p>
          <w:p w14:paraId="1A2A6DA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本科：临床医学100201K;研究生：外科学105111；</w:t>
            </w:r>
          </w:p>
          <w:p w14:paraId="6B82D5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799CD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19B97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9" w:hRule="atLeast"/>
          <w:jc w:val="center"/>
        </w:trPr>
        <w:tc>
          <w:tcPr>
            <w:tcW w:w="2135" w:type="dxa"/>
            <w:noWrap w:val="0"/>
            <w:vAlign w:val="center"/>
          </w:tcPr>
          <w:p w14:paraId="7E92C8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12-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麻醉科</w:t>
            </w:r>
          </w:p>
          <w:p w14:paraId="6BAFBFB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医生</w:t>
            </w:r>
          </w:p>
        </w:tc>
        <w:tc>
          <w:tcPr>
            <w:tcW w:w="1029" w:type="dxa"/>
            <w:noWrap w:val="0"/>
            <w:vAlign w:val="center"/>
          </w:tcPr>
          <w:p w14:paraId="16D8A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7BAE17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28周岁以下，本科及以上学历，学士及以上学位；</w:t>
            </w:r>
          </w:p>
          <w:p w14:paraId="02366A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2.本科：麻醉学100202TK;研究生：麻醉学105118；</w:t>
            </w:r>
          </w:p>
          <w:p w14:paraId="7E9A3C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597EA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  <w:tr w14:paraId="287F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9" w:hRule="atLeast"/>
          <w:jc w:val="center"/>
        </w:trPr>
        <w:tc>
          <w:tcPr>
            <w:tcW w:w="2135" w:type="dxa"/>
            <w:noWrap w:val="0"/>
            <w:vAlign w:val="center"/>
          </w:tcPr>
          <w:p w14:paraId="5A308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13-医学影像科医生</w:t>
            </w:r>
          </w:p>
        </w:tc>
        <w:tc>
          <w:tcPr>
            <w:tcW w:w="1029" w:type="dxa"/>
            <w:noWrap w:val="0"/>
            <w:vAlign w:val="center"/>
          </w:tcPr>
          <w:p w14:paraId="40682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00" w:type="dxa"/>
            <w:noWrap w:val="0"/>
            <w:vAlign w:val="center"/>
          </w:tcPr>
          <w:p w14:paraId="55B6691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lang w:val="en-US" w:eastAsia="zh-CN" w:bidi="ar"/>
              </w:rPr>
              <w:t>1.年龄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28周岁以下，统招普通高中起点三年制大专及以上学历；</w:t>
            </w:r>
          </w:p>
          <w:p w14:paraId="002F1F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0"/>
                <w:szCs w:val="30"/>
                <w:highlight w:val="none"/>
                <w:shd w:val="clear" w:color="auto" w:fill="FFFFFF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大专：临床医学520101K；本科：医学影像学100203TK;研究生：放射影像学105123；</w:t>
            </w:r>
          </w:p>
          <w:p w14:paraId="6310C7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3.身高：男性160cm及以上，女性156cm及以上，取得执业医师资格证优先。</w:t>
            </w:r>
          </w:p>
        </w:tc>
        <w:tc>
          <w:tcPr>
            <w:tcW w:w="1174" w:type="dxa"/>
            <w:noWrap w:val="0"/>
            <w:vAlign w:val="center"/>
          </w:tcPr>
          <w:p w14:paraId="081F4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0"/>
                <w:szCs w:val="30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highlight w:val="none"/>
                <w:u w:val="none"/>
                <w:lang w:val="en-US" w:eastAsia="zh-CN" w:bidi="ar"/>
              </w:rPr>
              <w:t>笔试+操作</w:t>
            </w:r>
          </w:p>
        </w:tc>
      </w:tr>
    </w:tbl>
    <w:p w14:paraId="7BE24996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注：年龄及资历计算截止时间为2026年7月31日（含）</w:t>
      </w:r>
    </w:p>
    <w:p w14:paraId="41FE1245">
      <w:bookmarkStart w:id="0" w:name="_GoBack"/>
      <w:bookmarkEnd w:id="0"/>
    </w:p>
    <w:sectPr>
      <w:pgSz w:w="11906" w:h="16838"/>
      <w:pgMar w:top="1417" w:right="1474" w:bottom="1361" w:left="1587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FC11AF"/>
    <w:rsid w:val="69FC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2026-07-31T09:02:00Z</dcterms:created>
  <dc:creator>Sleeping</dc:creator>
  <cp:lastModifiedBy>Sleeping</cp:lastModifiedBy>
  <dcterms:modified xsi:type="dcterms:W3CDTF">2026-07-31T09:03:26Z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349FB0B405E142DA91D5CE3B8FBF7F10_11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