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BA81D">
      <w:pPr>
        <w:rPr>
          <w:rFonts w:ascii="黑体" w:hAnsi="黑体" w:eastAsia="黑体" w:cs="黑体"/>
          <w:szCs w:val="32"/>
        </w:rPr>
      </w:pPr>
      <w:bookmarkStart w:id="0" w:name="_GoBack"/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Cs w:val="32"/>
        </w:rPr>
        <w:t>：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377"/>
        <w:gridCol w:w="738"/>
        <w:gridCol w:w="4260"/>
        <w:gridCol w:w="888"/>
      </w:tblGrid>
      <w:tr w14:paraId="6F91E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01B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方正小标宋简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32"/>
              </w:rPr>
              <w:t>市委</w:t>
            </w:r>
            <w:r>
              <w:rPr>
                <w:rFonts w:hint="eastAsia" w:ascii="方正小标宋简体" w:hAnsi="方正小标宋简体" w:eastAsia="方正小标宋简体" w:cs="方正小标宋简体"/>
                <w:szCs w:val="32"/>
                <w:lang w:eastAsia="zh-CN"/>
              </w:rPr>
              <w:t>办公室（市委总值班</w:t>
            </w:r>
            <w:r>
              <w:rPr>
                <w:rFonts w:hint="eastAsia" w:ascii="方正小标宋简体" w:hAnsi="方正小标宋简体" w:eastAsia="方正小标宋简体" w:cs="方正小标宋简体"/>
                <w:szCs w:val="32"/>
              </w:rPr>
              <w:t>室</w:t>
            </w:r>
            <w:r>
              <w:rPr>
                <w:rFonts w:hint="eastAsia" w:ascii="方正小标宋简体" w:hAnsi="方正小标宋简体" w:eastAsia="方正小标宋简体" w:cs="方正小标宋简体"/>
                <w:szCs w:val="32"/>
                <w:lang w:eastAsia="zh-CN"/>
              </w:rPr>
              <w:t>）</w:t>
            </w:r>
            <w:r>
              <w:rPr>
                <w:rFonts w:hint="eastAsia" w:ascii="方正小标宋简体" w:hAnsi="方正小标宋简体" w:eastAsia="方正小标宋简体" w:cs="方正小标宋简体"/>
                <w:szCs w:val="32"/>
                <w:lang w:val="en-US" w:eastAsia="zh-CN"/>
              </w:rPr>
              <w:t>2026年招聘总值班室值班员职位表</w:t>
            </w:r>
          </w:p>
        </w:tc>
      </w:tr>
      <w:tr w14:paraId="73ADD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7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BD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1F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59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3B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9F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6C37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0" w:hRule="atLeast"/>
        </w:trPr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8743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873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总值班室</w:t>
            </w:r>
          </w:p>
          <w:p w14:paraId="6CA321A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值班员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B375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963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本科及以上学历，专业不限，中共党员（需提供相关证明）；</w:t>
            </w:r>
          </w:p>
          <w:p w14:paraId="5A2D43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年龄30周岁及以下（1995年9月1日后出生）；</w:t>
            </w:r>
          </w:p>
          <w:p w14:paraId="2D8F6A8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3.为人诚实，作风正派，品行优良，能严格遵守机关各项工作制度和工作纪律；</w:t>
            </w:r>
          </w:p>
          <w:p w14:paraId="15E2FC5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4.身体健康，责任心强，吃苦耐劳，需24小时值班；</w:t>
            </w:r>
          </w:p>
          <w:p w14:paraId="699F5D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5.具有较好的文字写作能力、口头表达能力、综合协调能力，能熟练操作办公自动化软件；</w:t>
            </w:r>
          </w:p>
          <w:p w14:paraId="4ABE2AD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300" w:lineRule="exact"/>
              <w:ind w:left="0" w:leftChars="0" w:right="0" w:rightChars="0" w:firstLine="0" w:firstLineChars="0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6.要求最低服务年限为3年（含试用期）。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88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18DF69D0">
      <w:pPr>
        <w:spacing w:line="20" w:lineRule="exact"/>
        <w:rPr>
          <w:rFonts w:ascii="仿宋_GB2312" w:hAnsi="仿宋_GB2312" w:eastAsia="仿宋_GB2312" w:cs="仿宋_GB2312"/>
          <w:sz w:val="24"/>
        </w:rPr>
      </w:pPr>
    </w:p>
    <w:p w14:paraId="68EB8BEE">
      <w:pPr>
        <w:bidi w:val="0"/>
        <w:rPr>
          <w:rFonts w:asciiTheme="minorHAnsi" w:hAnsiTheme="minorHAnsi" w:eastAsiaTheme="minorEastAsia" w:cstheme="minorBidi"/>
          <w:kern w:val="2"/>
          <w:sz w:val="32"/>
          <w:szCs w:val="24"/>
          <w:lang w:val="en-US" w:eastAsia="zh-CN" w:bidi="ar-SA"/>
        </w:rPr>
      </w:pPr>
    </w:p>
    <w:bookmarkEnd w:id="0"/>
    <w:p w14:paraId="6ED83A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F28DE"/>
    <w:multiLevelType w:val="singleLevel"/>
    <w:tmpl w:val="CF0F28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23873"/>
    <w:rsid w:val="0AD23873"/>
    <w:rsid w:val="734B7734"/>
    <w:rsid w:val="7F12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2026-09-03T08:14:00Z</dcterms:created>
  <dc:creator>Sleeping</dc:creator>
  <cp:lastModifiedBy>Sleeping</cp:lastModifiedBy>
  <dcterms:modified xsi:type="dcterms:W3CDTF">2026-09-03T08:15:10Z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4E0D140391AB4B93A8B0BA0F64A2D560_11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