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94F33C">
      <w:pPr>
        <w:keepNext w:val="0"/>
        <w:keepLines w:val="0"/>
        <w:pageBreakBefore w:val="0"/>
        <w:widowControl w:val="0"/>
        <w:kinsoku/>
        <w:wordWrap/>
        <w:overflowPunct/>
        <w:topLinePunct w:val="0"/>
        <w:autoSpaceDE/>
        <w:autoSpaceDN/>
        <w:bidi w:val="0"/>
        <w:adjustRightInd w:val="0"/>
        <w:snapToGrid w:val="0"/>
        <w:spacing w:after="0" w:line="579" w:lineRule="exact"/>
        <w:ind w:left="0"/>
        <w:jc w:val="left"/>
        <w:textAlignment w:val="auto"/>
        <w:rPr>
          <w:rFonts w:hint="eastAsia"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附件2：</w:t>
      </w:r>
      <w:bookmarkStart w:id="0" w:name="_GoBack"/>
      <w:bookmarkEnd w:id="0"/>
    </w:p>
    <w:p w14:paraId="1D36D5A6">
      <w:pPr>
        <w:keepNext w:val="0"/>
        <w:keepLines w:val="0"/>
        <w:pageBreakBefore w:val="0"/>
        <w:widowControl w:val="0"/>
        <w:kinsoku/>
        <w:wordWrap/>
        <w:overflowPunct/>
        <w:topLinePunct w:val="0"/>
        <w:autoSpaceDE/>
        <w:autoSpaceDN/>
        <w:bidi w:val="0"/>
        <w:adjustRightInd w:val="0"/>
        <w:snapToGrid w:val="0"/>
        <w:spacing w:after="0" w:line="579" w:lineRule="exact"/>
        <w:ind w:left="0"/>
        <w:jc w:val="center"/>
        <w:textAlignment w:val="auto"/>
        <w:rPr>
          <w:rFonts w:hint="default" w:ascii="方正小标宋简体" w:hAnsi="宋体" w:eastAsia="方正小标宋简体"/>
          <w:spacing w:val="0"/>
          <w:sz w:val="44"/>
          <w:szCs w:val="44"/>
          <w:lang w:val="en-US" w:eastAsia="zh-CN"/>
        </w:rPr>
      </w:pPr>
      <w:r>
        <w:rPr>
          <w:rFonts w:hint="eastAsia" w:ascii="方正小标宋简体" w:hAnsi="宋体" w:eastAsia="方正小标宋简体"/>
          <w:spacing w:val="0"/>
          <w:sz w:val="44"/>
          <w:szCs w:val="44"/>
        </w:rPr>
        <w:t>市委</w:t>
      </w:r>
      <w:r>
        <w:rPr>
          <w:rFonts w:hint="eastAsia" w:ascii="方正小标宋简体" w:hAnsi="宋体" w:eastAsia="方正小标宋简体"/>
          <w:spacing w:val="0"/>
          <w:sz w:val="44"/>
          <w:szCs w:val="44"/>
          <w:lang w:eastAsia="zh-CN"/>
        </w:rPr>
        <w:t>办公室（市委总值班</w:t>
      </w:r>
      <w:r>
        <w:rPr>
          <w:rFonts w:hint="eastAsia" w:ascii="方正小标宋简体" w:hAnsi="宋体" w:eastAsia="方正小标宋简体"/>
          <w:spacing w:val="0"/>
          <w:sz w:val="44"/>
          <w:szCs w:val="44"/>
        </w:rPr>
        <w:t>室</w:t>
      </w:r>
      <w:r>
        <w:rPr>
          <w:rFonts w:hint="eastAsia" w:ascii="方正小标宋简体" w:hAnsi="宋体" w:eastAsia="方正小标宋简体"/>
          <w:spacing w:val="0"/>
          <w:sz w:val="44"/>
          <w:szCs w:val="44"/>
          <w:lang w:eastAsia="zh-CN"/>
        </w:rPr>
        <w:t>）</w:t>
      </w:r>
      <w:r>
        <w:rPr>
          <w:rFonts w:hint="eastAsia" w:ascii="方正小标宋简体" w:hAnsi="宋体" w:eastAsia="方正小标宋简体"/>
          <w:spacing w:val="0"/>
          <w:sz w:val="44"/>
          <w:szCs w:val="44"/>
          <w:lang w:val="en-US" w:eastAsia="zh-CN"/>
        </w:rPr>
        <w:t>招聘总值班室</w:t>
      </w:r>
    </w:p>
    <w:p w14:paraId="0A596150">
      <w:pPr>
        <w:jc w:val="center"/>
        <w:rPr>
          <w:rFonts w:hint="eastAsia" w:ascii="方正小标宋简体" w:hAnsi="方正小标宋简体" w:eastAsia="方正小标宋简体" w:cs="方正小标宋简体"/>
          <w:b/>
          <w:bCs/>
          <w:kern w:val="2"/>
          <w:sz w:val="44"/>
          <w:szCs w:val="44"/>
          <w:lang w:val="en-US" w:eastAsia="zh-CN" w:bidi="ar-SA"/>
        </w:rPr>
      </w:pPr>
      <w:r>
        <w:rPr>
          <w:rFonts w:hint="default" w:ascii="方正小标宋简体" w:hAnsi="宋体" w:eastAsia="方正小标宋简体"/>
          <w:spacing w:val="0"/>
          <w:sz w:val="44"/>
          <w:szCs w:val="44"/>
          <w:lang w:val="en-US" w:eastAsia="zh-CN"/>
        </w:rPr>
        <w:t>值班员</w:t>
      </w:r>
      <w:r>
        <w:rPr>
          <w:rFonts w:hint="eastAsia" w:ascii="方正小标宋简体" w:hAnsi="方正小标宋简体" w:eastAsia="方正小标宋简体" w:cs="方正小标宋简体"/>
          <w:b w:val="0"/>
          <w:bCs w:val="0"/>
          <w:kern w:val="2"/>
          <w:sz w:val="44"/>
          <w:szCs w:val="44"/>
          <w:lang w:val="en-US" w:eastAsia="zh-CN" w:bidi="ar-SA"/>
        </w:rPr>
        <w:t>资格审查材料清单</w:t>
      </w:r>
    </w:p>
    <w:p w14:paraId="09A93E4C">
      <w:pPr>
        <w:pStyle w:val="3"/>
        <w:keepNext w:val="0"/>
        <w:keepLines w:val="0"/>
        <w:pageBreakBefore w:val="0"/>
        <w:widowControl w:val="0"/>
        <w:numPr>
          <w:ilvl w:val="0"/>
          <w:numId w:val="0"/>
        </w:numPr>
        <w:kinsoku/>
        <w:wordWrap/>
        <w:overflowPunct/>
        <w:topLinePunct w:val="0"/>
        <w:autoSpaceDE/>
        <w:autoSpaceDN/>
        <w:bidi w:val="0"/>
        <w:adjustRightInd/>
        <w:snapToGrid/>
        <w:spacing w:line="222" w:lineRule="auto"/>
        <w:ind w:left="0"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线下资格审查主要审查报名人员报名表所填内容的真实性以及是否符合报考职位所列资格条件。</w:t>
      </w:r>
      <w:r>
        <w:rPr>
          <w:rFonts w:hint="eastAsia" w:cs="仿宋_GB2312"/>
          <w:color w:val="000000"/>
          <w:kern w:val="2"/>
          <w:sz w:val="32"/>
          <w:szCs w:val="32"/>
          <w:shd w:val="clear" w:color="auto" w:fill="FFFFFF"/>
          <w:lang w:val="en-US" w:eastAsia="zh-CN" w:bidi="ar-SA"/>
        </w:rPr>
        <w:t>现场</w:t>
      </w:r>
      <w:r>
        <w:rPr>
          <w:rFonts w:hint="eastAsia" w:ascii="仿宋_GB2312" w:hAnsi="仿宋_GB2312" w:eastAsia="仿宋_GB2312" w:cs="仿宋_GB2312"/>
          <w:color w:val="000000"/>
          <w:kern w:val="2"/>
          <w:sz w:val="32"/>
          <w:szCs w:val="32"/>
          <w:shd w:val="clear" w:color="auto" w:fill="FFFFFF"/>
          <w:lang w:val="en-US" w:eastAsia="zh-CN" w:bidi="ar-SA"/>
        </w:rPr>
        <w:t>资格审查时须</w:t>
      </w:r>
      <w:r>
        <w:rPr>
          <w:rFonts w:hint="eastAsia" w:cs="仿宋_GB2312"/>
          <w:color w:val="000000"/>
          <w:kern w:val="2"/>
          <w:sz w:val="32"/>
          <w:szCs w:val="32"/>
          <w:shd w:val="clear" w:color="auto" w:fill="FFFFFF"/>
          <w:lang w:val="en-US" w:eastAsia="zh-CN" w:bidi="ar-SA"/>
        </w:rPr>
        <w:t>由考生本人</w:t>
      </w:r>
      <w:r>
        <w:rPr>
          <w:rFonts w:hint="eastAsia" w:ascii="仿宋_GB2312" w:hAnsi="仿宋_GB2312" w:eastAsia="仿宋_GB2312" w:cs="仿宋_GB2312"/>
          <w:color w:val="000000"/>
          <w:kern w:val="2"/>
          <w:sz w:val="32"/>
          <w:szCs w:val="32"/>
          <w:shd w:val="clear" w:color="auto" w:fill="FFFFFF"/>
          <w:lang w:val="en-US" w:eastAsia="zh-CN" w:bidi="ar-SA"/>
        </w:rPr>
        <w:t>提供以下证件和材料，交由现场工作人员审核，</w:t>
      </w:r>
      <w:r>
        <w:rPr>
          <w:rFonts w:hint="eastAsia" w:ascii="仿宋_GB2312" w:hAnsi="仿宋_GB2312" w:eastAsia="仿宋_GB2312" w:cs="仿宋_GB2312"/>
          <w:b w:val="0"/>
          <w:bCs w:val="0"/>
          <w:color w:val="auto"/>
          <w:kern w:val="2"/>
          <w:sz w:val="32"/>
          <w:szCs w:val="32"/>
          <w:shd w:val="clear" w:color="auto" w:fill="FFFFFF"/>
          <w:lang w:val="en-US" w:eastAsia="zh-CN" w:bidi="ar-SA"/>
        </w:rPr>
        <w:t>复印件需上交。</w:t>
      </w:r>
      <w:r>
        <w:rPr>
          <w:rFonts w:hint="eastAsia" w:ascii="仿宋_GB2312" w:hAnsi="仿宋_GB2312" w:eastAsia="仿宋_GB2312" w:cs="仿宋_GB2312"/>
          <w:color w:val="000000"/>
          <w:kern w:val="2"/>
          <w:sz w:val="32"/>
          <w:szCs w:val="32"/>
          <w:shd w:val="clear" w:color="auto" w:fill="FFFFFF"/>
          <w:lang w:val="en-US" w:eastAsia="zh-CN" w:bidi="ar-SA"/>
        </w:rPr>
        <w:t>具体包括：</w:t>
      </w:r>
    </w:p>
    <w:p w14:paraId="31FFE710">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（一）报名系统打印报名表1份；</w:t>
      </w:r>
    </w:p>
    <w:p w14:paraId="1E396001">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（二）《二代居民身份证》原件及复印件1份；</w:t>
      </w:r>
    </w:p>
    <w:p w14:paraId="4644CFAE">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（三）本人《毕业证》和《学位证》原件及复印件1份；</w:t>
      </w:r>
    </w:p>
    <w:p w14:paraId="266CFD5C">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（四）学信网</w:t>
      </w:r>
      <w:r>
        <w:rPr>
          <w:rFonts w:hint="eastAsia" w:cs="仿宋_GB2312"/>
          <w:color w:val="000000"/>
          <w:kern w:val="2"/>
          <w:sz w:val="32"/>
          <w:szCs w:val="32"/>
          <w:shd w:val="clear" w:color="auto" w:fill="FFFFFF"/>
          <w:lang w:val="en-US" w:eastAsia="zh-CN" w:bidi="ar-SA"/>
        </w:rPr>
        <w:t>电子注册备案表</w:t>
      </w:r>
      <w:r>
        <w:rPr>
          <w:rFonts w:hint="eastAsia" w:ascii="仿宋_GB2312" w:hAnsi="仿宋_GB2312" w:eastAsia="仿宋_GB2312" w:cs="仿宋_GB2312"/>
          <w:color w:val="000000"/>
          <w:kern w:val="2"/>
          <w:sz w:val="32"/>
          <w:szCs w:val="32"/>
          <w:shd w:val="clear" w:color="auto" w:fill="FFFFFF"/>
          <w:lang w:val="en-US" w:eastAsia="zh-CN" w:bidi="ar-SA"/>
        </w:rPr>
        <w:t>1份；</w:t>
      </w:r>
    </w:p>
    <w:p w14:paraId="530445CB">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（五）岗位要求中提及的相关资质原件及复印件1份；</w:t>
      </w:r>
    </w:p>
    <w:p w14:paraId="33F4A590">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（六）岗位要求中列明的其他证明材料。</w:t>
      </w:r>
    </w:p>
    <w:p w14:paraId="65BCF24E">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p>
    <w:p w14:paraId="284C8062">
      <w:pPr>
        <w:pStyle w:val="3"/>
        <w:keepNext w:val="0"/>
        <w:keepLines w:val="0"/>
        <w:pageBreakBefore w:val="0"/>
        <w:widowControl w:val="0"/>
        <w:numPr>
          <w:ilvl w:val="0"/>
          <w:numId w:val="0"/>
        </w:numPr>
        <w:kinsoku/>
        <w:wordWrap/>
        <w:overflowPunct/>
        <w:topLinePunct w:val="0"/>
        <w:autoSpaceDE/>
        <w:autoSpaceDN/>
        <w:bidi w:val="0"/>
        <w:adjustRightInd/>
        <w:snapToGrid/>
        <w:spacing w:line="224" w:lineRule="auto"/>
        <w:textAlignment w:val="auto"/>
        <w:rPr>
          <w:rFonts w:hint="default" w:ascii="仿宋_GB2312" w:hAnsi="仿宋_GB2312" w:eastAsia="仿宋_GB2312" w:cs="仿宋_GB2312"/>
          <w:color w:val="000000"/>
          <w:kern w:val="2"/>
          <w:sz w:val="32"/>
          <w:szCs w:val="32"/>
          <w:shd w:val="clear" w:color="auto" w:fill="FFFFFF"/>
          <w:lang w:val="en-US" w:eastAsia="zh-CN" w:bidi="ar-SA"/>
        </w:rPr>
      </w:pPr>
    </w:p>
    <w:p w14:paraId="78E9A599">
      <w:pPr>
        <w:jc w:val="both"/>
        <w:rPr>
          <w:rFonts w:hint="eastAsia" w:ascii="方正小标宋简体" w:hAnsi="方正小标宋简体" w:eastAsia="方正小标宋简体" w:cs="方正小标宋简体"/>
          <w:b/>
          <w:bCs/>
          <w:kern w:val="2"/>
          <w:sz w:val="44"/>
          <w:szCs w:val="4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7735E7"/>
    <w:rsid w:val="0AE550AB"/>
    <w:rsid w:val="12B80C98"/>
    <w:rsid w:val="411506EC"/>
    <w:rsid w:val="5CDB44EB"/>
    <w:rsid w:val="6B7735E7"/>
    <w:rsid w:val="6FB51642"/>
    <w:rsid w:val="70BC354F"/>
    <w:rsid w:val="78CA67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9"/>
    <w:pPr>
      <w:widowControl/>
      <w:spacing w:before="100" w:beforeAutospacing="1" w:after="100" w:afterAutospacing="1"/>
      <w:jc w:val="left"/>
      <w:outlineLvl w:val="1"/>
    </w:pPr>
    <w:rPr>
      <w:rFonts w:ascii="宋体" w:hAnsi="宋体" w:cs="宋体"/>
      <w:b/>
      <w:bCs/>
      <w:kern w:val="0"/>
      <w:sz w:val="36"/>
      <w:szCs w:val="36"/>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2"/>
      <w:szCs w:val="32"/>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241</Words>
  <Characters>241</Characters>
  <Lines>0</Lines>
  <Paragraphs>0</Paragraphs>
  <TotalTime>3</TotalTime>
  <ScaleCrop>false</ScaleCrop>
  <LinksUpToDate>false</LinksUpToDate>
  <CharactersWithSpaces>241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2025-09-03T08:45:00Z</dcterms:created>
  <dc:creator>格素。</dc:creator>
  <cp:lastModifiedBy>业务运营部工作机</cp:lastModifiedBy>
  <cp:lastPrinted>2026-04-02T08:13:00Z</cp:lastPrinted>
  <dcterms:modified xsi:type="dcterms:W3CDTF">2026-09-03T09:06:03Z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FE6F25C0E54446089ED09C576F6F863C_11</vt:lpwstr>
  </property>
  <property fmtid="{D5CDD505-2E9C-101B-9397-08002B2CF9AE}" pid="4" name="KSOTemplateDocerSaveRecord">
    <vt:lpwstr>eyJoZGlkIjoiMzhmODRiNDlhYmFmYjRkYWYwYWI0ODU5MTBmN2E4MWEiLCJ1c2VySWQiOiIxODIzMDkzNTc2In0=</vt:lpwstr>
  </property>
</Properties>
</file>