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E73D2">
      <w:pPr>
        <w:jc w:val="left"/>
        <w:rPr>
          <w:rStyle w:val="4"/>
          <w:rFonts w:hint="default" w:ascii="仿宋_GB2312" w:hAnsi="仿宋_GB2312" w:eastAsia="仿宋_GB2312" w:cs="仿宋_GB2312"/>
          <w:b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Style w:val="4"/>
          <w:rFonts w:hint="eastAsia" w:ascii="仿宋_GB2312" w:hAnsi="仿宋_GB2312" w:eastAsia="仿宋_GB2312" w:cs="仿宋_GB2312"/>
          <w:b/>
          <w:bCs w:val="0"/>
          <w:sz w:val="32"/>
          <w:szCs w:val="32"/>
          <w:shd w:val="clear" w:color="auto" w:fill="FFFFFF"/>
          <w:lang w:val="en-US" w:eastAsia="zh-CN"/>
        </w:rPr>
        <w:t>附件1</w:t>
      </w:r>
    </w:p>
    <w:p w14:paraId="05511E60">
      <w:pPr>
        <w:jc w:val="center"/>
        <w:rPr>
          <w:rStyle w:val="4"/>
          <w:rFonts w:hint="eastAsia" w:ascii="仿宋_GB2312" w:hAnsi="仿宋_GB2312" w:eastAsia="仿宋_GB2312" w:cs="仿宋_GB2312"/>
          <w:b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Style w:val="4"/>
          <w:rFonts w:hint="eastAsia" w:ascii="仿宋_GB2312" w:hAnsi="仿宋_GB2312" w:eastAsia="仿宋_GB2312" w:cs="仿宋_GB2312"/>
          <w:b/>
          <w:bCs w:val="0"/>
          <w:sz w:val="32"/>
          <w:szCs w:val="32"/>
          <w:shd w:val="clear" w:color="auto" w:fill="FFFFFF"/>
          <w:lang w:val="en-US" w:eastAsia="zh-CN"/>
        </w:rPr>
        <w:t>吉安市人才发展集团招聘政企客户经理岗位要求表</w:t>
      </w:r>
    </w:p>
    <w:tbl>
      <w:tblPr>
        <w:tblStyle w:val="2"/>
        <w:tblW w:w="141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68"/>
        <w:gridCol w:w="983"/>
        <w:gridCol w:w="4489"/>
        <w:gridCol w:w="4489"/>
        <w:gridCol w:w="2337"/>
      </w:tblGrid>
      <w:tr w14:paraId="0CFA9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731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6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8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0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4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8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47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任职资格</w:t>
            </w: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B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派驻单位</w:t>
            </w:r>
          </w:p>
        </w:tc>
      </w:tr>
      <w:tr w14:paraId="4200A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1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B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市政企客户经理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F4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95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1.负责政企单位客户关系的建立、保持和提升，开展全业务销售及整体解决方案推介，进行客户通信需求挖掘、常态化通信服务对接、存量业务保有等工作；</w:t>
            </w:r>
          </w:p>
          <w:p w14:paraId="31DAA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2.挖掘客户需求，实施主动营销，根据客户需求提供专业化服务及通信解决方案，挖掘客户项目商机并参与项目招投标、签约等，组织实施客户项目推进</w:t>
            </w:r>
          </w:p>
        </w:tc>
        <w:tc>
          <w:tcPr>
            <w:tcW w:w="4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A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1.学历要求：全日制本科及以上学历；</w:t>
            </w:r>
          </w:p>
          <w:p w14:paraId="3ED55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2.年龄要求：30周岁以下（1995年9月20日及以后出生）；</w:t>
            </w:r>
          </w:p>
          <w:p w14:paraId="1CAC1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3.素质要求：形象气质佳，具备一定的营销经验及技巧，具备良好的沟通能力和获取信息的能力；具备较强的业务学习能力及协调沟通能力。</w:t>
            </w:r>
          </w:p>
          <w:p w14:paraId="19847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4.有通信行业相关工作经验者，学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历可破格至全日制大专及以上。</w:t>
            </w: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B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中国电信股份有限公司吉安分公司政企客户部</w:t>
            </w:r>
          </w:p>
        </w:tc>
      </w:tr>
      <w:tr w14:paraId="6085B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2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2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县政企客户经理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8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8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1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6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中国电信股份有限公司永丰分公司</w:t>
            </w:r>
          </w:p>
        </w:tc>
      </w:tr>
    </w:tbl>
    <w:p w14:paraId="120AD49C">
      <w:pPr>
        <w:jc w:val="center"/>
        <w:rPr>
          <w:rStyle w:val="4"/>
          <w:rFonts w:hint="eastAsia" w:ascii="仿宋_GB2312" w:hAnsi="仿宋_GB2312" w:eastAsia="仿宋_GB2312" w:cs="仿宋_GB2312"/>
          <w:b/>
          <w:bCs w:val="0"/>
          <w:sz w:val="28"/>
          <w:szCs w:val="28"/>
          <w:shd w:val="clear" w:color="auto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C6C9C"/>
    <w:rsid w:val="29E913A2"/>
    <w:rsid w:val="4F5D5FB5"/>
    <w:rsid w:val="543C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378</Characters>
  <Lines>0</Lines>
  <Paragraphs>0</Paragraphs>
  <TotalTime>1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2026-09-20T06:08:00Z</dcterms:created>
  <dc:creator>业务运营部工作机</dc:creator>
  <cp:lastModifiedBy>业务运营部工作机</cp:lastModifiedBy>
  <dcterms:modified xsi:type="dcterms:W3CDTF">2026-09-20T10:24:02Z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218B173FEC744C50BE1E90D1513D1C57_13</vt:lpwstr>
  </property>
  <property fmtid="{D5CDD505-2E9C-101B-9397-08002B2CF9AE}" pid="4" name="KSOTemplateDocerSaveRecord">
    <vt:lpwstr>eyJoZGlkIjoiMzhmODRiNDlhYmFmYjRkYWYwYWI0ODU5MTBmN2E4MWEiLCJ1c2VySWQiOiIxODIzMDkzNTc2In0=</vt:lpwstr>
  </property>
</Properties>
</file>